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85544C" w14:textId="77777777" w:rsidR="00C575D0" w:rsidRDefault="004C412C">
      <w:pPr>
        <w:spacing w:after="0"/>
        <w:jc w:val="center"/>
        <w:rPr>
          <w:rFonts w:ascii="Arial" w:eastAsia="Arial" w:hAnsi="Arial" w:cs="Arial"/>
          <w:b/>
          <w:color w:val="000000"/>
        </w:rPr>
      </w:pPr>
      <w:r>
        <w:rPr>
          <w:rFonts w:ascii="Arial" w:eastAsia="Arial" w:hAnsi="Arial" w:cs="Arial"/>
          <w:b/>
          <w:color w:val="000000"/>
        </w:rPr>
        <w:t>(Insert Company Letterhead)</w:t>
      </w:r>
    </w:p>
    <w:p w14:paraId="17FFE857" w14:textId="77777777" w:rsidR="00C575D0" w:rsidRDefault="00C575D0">
      <w:pPr>
        <w:spacing w:after="0"/>
        <w:jc w:val="center"/>
        <w:rPr>
          <w:rFonts w:ascii="Arial" w:eastAsia="Arial" w:hAnsi="Arial" w:cs="Arial"/>
          <w:b/>
        </w:rPr>
      </w:pPr>
    </w:p>
    <w:p w14:paraId="4F810754" w14:textId="77777777" w:rsidR="00C575D0" w:rsidRDefault="00C575D0">
      <w:pPr>
        <w:spacing w:after="0"/>
        <w:jc w:val="center"/>
        <w:rPr>
          <w:rFonts w:ascii="Arial" w:eastAsia="Arial" w:hAnsi="Arial" w:cs="Arial"/>
          <w:b/>
        </w:rPr>
      </w:pPr>
    </w:p>
    <w:p w14:paraId="2403046C" w14:textId="77777777" w:rsidR="00C575D0" w:rsidRDefault="004C412C">
      <w:pPr>
        <w:spacing w:after="0"/>
        <w:jc w:val="center"/>
        <w:rPr>
          <w:rFonts w:ascii="Arial" w:eastAsia="Arial" w:hAnsi="Arial" w:cs="Arial"/>
          <w:b/>
          <w:color w:val="DC2B2A"/>
        </w:rPr>
      </w:pPr>
      <w:r>
        <w:rPr>
          <w:rFonts w:ascii="Arial" w:eastAsia="Arial" w:hAnsi="Arial" w:cs="Arial"/>
          <w:b/>
          <w:color w:val="DC2B2A"/>
        </w:rPr>
        <w:t xml:space="preserve">*** By signing this </w:t>
      </w:r>
      <w:proofErr w:type="gramStart"/>
      <w:r>
        <w:rPr>
          <w:rFonts w:ascii="Arial" w:eastAsia="Arial" w:hAnsi="Arial" w:cs="Arial"/>
          <w:b/>
          <w:color w:val="DC2B2A"/>
        </w:rPr>
        <w:t>document</w:t>
      </w:r>
      <w:proofErr w:type="gramEnd"/>
      <w:r>
        <w:rPr>
          <w:rFonts w:ascii="Arial" w:eastAsia="Arial" w:hAnsi="Arial" w:cs="Arial"/>
          <w:b/>
          <w:color w:val="DC2B2A"/>
        </w:rPr>
        <w:t xml:space="preserve"> you are representing that you are authorized to make claims on behalf of your company in regards to REACH and that such claims can be relied upon ***</w:t>
      </w:r>
    </w:p>
    <w:p w14:paraId="22CD7416" w14:textId="77777777" w:rsidR="00C575D0" w:rsidRDefault="00C575D0">
      <w:pPr>
        <w:spacing w:after="0"/>
        <w:jc w:val="center"/>
        <w:rPr>
          <w:rFonts w:ascii="Arial" w:eastAsia="Arial" w:hAnsi="Arial" w:cs="Arial"/>
          <w:b/>
          <w:color w:val="DC2B2A"/>
        </w:rPr>
      </w:pPr>
    </w:p>
    <w:p w14:paraId="3EEB2318" w14:textId="77777777" w:rsidR="00C575D0" w:rsidRDefault="004C412C">
      <w:pPr>
        <w:spacing w:after="0" w:line="240" w:lineRule="auto"/>
        <w:rPr>
          <w:rFonts w:ascii="Arial" w:eastAsia="Arial" w:hAnsi="Arial" w:cs="Arial"/>
          <w:b/>
          <w:sz w:val="20"/>
          <w:szCs w:val="20"/>
        </w:rPr>
      </w:pPr>
      <w:r>
        <w:rPr>
          <w:rFonts w:ascii="Arial" w:eastAsia="Arial" w:hAnsi="Arial" w:cs="Arial"/>
          <w:b/>
          <w:sz w:val="20"/>
          <w:szCs w:val="20"/>
        </w:rPr>
        <w:t>[</w:t>
      </w:r>
      <w:r>
        <w:rPr>
          <w:rFonts w:ascii="Arial" w:eastAsia="Arial" w:hAnsi="Arial" w:cs="Arial"/>
          <w:b/>
          <w:i/>
          <w:sz w:val="20"/>
          <w:szCs w:val="20"/>
        </w:rPr>
        <w:t>Company Name</w:t>
      </w:r>
      <w:r>
        <w:rPr>
          <w:rFonts w:ascii="Arial" w:eastAsia="Arial" w:hAnsi="Arial" w:cs="Arial"/>
          <w:b/>
          <w:sz w:val="20"/>
          <w:szCs w:val="20"/>
        </w:rPr>
        <w:t>]</w:t>
      </w:r>
    </w:p>
    <w:p w14:paraId="5DAE24E9" w14:textId="77777777" w:rsidR="00C575D0" w:rsidRDefault="00C575D0">
      <w:pPr>
        <w:spacing w:after="0" w:line="240" w:lineRule="auto"/>
        <w:rPr>
          <w:rFonts w:ascii="Arial" w:eastAsia="Arial" w:hAnsi="Arial" w:cs="Arial"/>
          <w:b/>
          <w:sz w:val="20"/>
          <w:szCs w:val="20"/>
        </w:rPr>
      </w:pPr>
    </w:p>
    <w:p w14:paraId="7CCAECA3" w14:textId="77777777" w:rsidR="00C575D0" w:rsidRDefault="00C575D0">
      <w:pPr>
        <w:spacing w:after="0" w:line="240" w:lineRule="auto"/>
        <w:rPr>
          <w:rFonts w:ascii="Arial" w:eastAsia="Arial" w:hAnsi="Arial" w:cs="Arial"/>
          <w:b/>
          <w:sz w:val="20"/>
          <w:szCs w:val="20"/>
        </w:rPr>
      </w:pPr>
    </w:p>
    <w:p w14:paraId="0FE51BEF" w14:textId="77777777" w:rsidR="00C575D0" w:rsidRDefault="004C412C">
      <w:pPr>
        <w:spacing w:after="0" w:line="240" w:lineRule="auto"/>
        <w:jc w:val="center"/>
        <w:rPr>
          <w:rFonts w:ascii="Arial" w:eastAsia="Arial" w:hAnsi="Arial" w:cs="Arial"/>
          <w:b/>
          <w:color w:val="000000"/>
        </w:rPr>
      </w:pPr>
      <w:r>
        <w:rPr>
          <w:rFonts w:ascii="Arial" w:eastAsia="Arial" w:hAnsi="Arial" w:cs="Arial"/>
          <w:b/>
          <w:color w:val="000000"/>
        </w:rPr>
        <w:t>DECLARATION OF REAC</w:t>
      </w:r>
      <w:r>
        <w:rPr>
          <w:rFonts w:ascii="Arial" w:eastAsia="Arial" w:hAnsi="Arial" w:cs="Arial"/>
          <w:b/>
        </w:rPr>
        <w:t>H</w:t>
      </w:r>
      <w:r>
        <w:rPr>
          <w:rFonts w:ascii="Arial" w:eastAsia="Arial" w:hAnsi="Arial" w:cs="Arial"/>
          <w:b/>
          <w:color w:val="000000"/>
        </w:rPr>
        <w:t xml:space="preserve"> A</w:t>
      </w:r>
      <w:r>
        <w:rPr>
          <w:rFonts w:ascii="Arial" w:eastAsia="Arial" w:hAnsi="Arial" w:cs="Arial"/>
          <w:b/>
        </w:rPr>
        <w:t>nnex</w:t>
      </w:r>
      <w:r>
        <w:rPr>
          <w:rFonts w:ascii="Arial" w:eastAsia="Arial" w:hAnsi="Arial" w:cs="Arial"/>
          <w:b/>
          <w:color w:val="000000"/>
        </w:rPr>
        <w:t xml:space="preserve"> XIV COMPLIANCE</w:t>
      </w:r>
    </w:p>
    <w:p w14:paraId="636D56E5" w14:textId="77777777" w:rsidR="00C575D0" w:rsidRDefault="00C575D0">
      <w:pPr>
        <w:spacing w:after="0" w:line="240" w:lineRule="auto"/>
        <w:jc w:val="center"/>
        <w:rPr>
          <w:rFonts w:ascii="Arial" w:eastAsia="Arial" w:hAnsi="Arial" w:cs="Arial"/>
          <w:b/>
          <w:color w:val="000000"/>
          <w:sz w:val="20"/>
          <w:szCs w:val="20"/>
          <w:u w:val="single"/>
        </w:rPr>
      </w:pPr>
    </w:p>
    <w:p w14:paraId="74AB7C6F" w14:textId="77777777" w:rsidR="00C575D0" w:rsidRDefault="004C412C">
      <w:pPr>
        <w:spacing w:after="0"/>
        <w:rPr>
          <w:rFonts w:ascii="Arial" w:eastAsia="Arial" w:hAnsi="Arial" w:cs="Arial"/>
        </w:rPr>
      </w:pPr>
      <w:r>
        <w:rPr>
          <w:rFonts w:ascii="Arial" w:eastAsia="Arial" w:hAnsi="Arial" w:cs="Arial"/>
        </w:rPr>
        <w:t>To whom it may concern,</w:t>
      </w:r>
    </w:p>
    <w:p w14:paraId="71D1A814" w14:textId="77777777" w:rsidR="00C575D0" w:rsidRDefault="00C575D0">
      <w:pPr>
        <w:spacing w:after="0"/>
        <w:rPr>
          <w:rFonts w:ascii="Arial" w:eastAsia="Arial" w:hAnsi="Arial" w:cs="Arial"/>
        </w:rPr>
      </w:pPr>
    </w:p>
    <w:p w14:paraId="132A0DEA" w14:textId="77777777" w:rsidR="00C575D0" w:rsidRDefault="004C412C">
      <w:pPr>
        <w:spacing w:after="0"/>
        <w:rPr>
          <w:rFonts w:ascii="Arial" w:eastAsia="Arial" w:hAnsi="Arial" w:cs="Arial"/>
        </w:rPr>
      </w:pPr>
      <w:r>
        <w:rPr>
          <w:rFonts w:ascii="Arial" w:eastAsia="Arial" w:hAnsi="Arial" w:cs="Arial"/>
        </w:rPr>
        <w:t>We hereby send you information related to the REACH regulation (Regulation (EC) No. 1907/2006). REACH limits the manufacture, use, or sale within the European Union of substances on the Annex XIV (Authorisation)</w:t>
      </w:r>
      <w:r>
        <w:rPr>
          <w:rFonts w:ascii="Arial" w:eastAsia="Arial" w:hAnsi="Arial" w:cs="Arial"/>
          <w:vertAlign w:val="superscript"/>
        </w:rPr>
        <w:footnoteReference w:id="1"/>
      </w:r>
      <w:r>
        <w:rPr>
          <w:rFonts w:ascii="Arial" w:eastAsia="Arial" w:hAnsi="Arial" w:cs="Arial"/>
        </w:rPr>
        <w:t xml:space="preserve"> list after each substance's established "sunset date" unless specific Authorisation has been obtained for the use by manufacturer.</w:t>
      </w:r>
    </w:p>
    <w:p w14:paraId="4F648D38" w14:textId="77777777" w:rsidR="00C575D0" w:rsidRDefault="00C575D0">
      <w:pPr>
        <w:spacing w:after="0"/>
        <w:rPr>
          <w:rFonts w:ascii="Arial" w:eastAsia="Arial" w:hAnsi="Arial" w:cs="Arial"/>
        </w:rPr>
      </w:pPr>
    </w:p>
    <w:p w14:paraId="5F8A748F" w14:textId="77777777" w:rsidR="00C575D0" w:rsidRDefault="004C412C">
      <w:pPr>
        <w:spacing w:after="0"/>
        <w:rPr>
          <w:rFonts w:ascii="Arial" w:eastAsia="Arial" w:hAnsi="Arial" w:cs="Arial"/>
        </w:rPr>
      </w:pPr>
      <w:r>
        <w:rPr>
          <w:rFonts w:ascii="Arial" w:eastAsia="Arial" w:hAnsi="Arial" w:cs="Arial"/>
        </w:rPr>
        <w:t xml:space="preserve">This communication applies to all Products sold or otherwise placed on the market by </w:t>
      </w:r>
      <w:r>
        <w:rPr>
          <w:rFonts w:ascii="Arial" w:eastAsia="Arial" w:hAnsi="Arial" w:cs="Arial"/>
          <w:b/>
        </w:rPr>
        <w:t>[Company Name]</w:t>
      </w:r>
      <w:r>
        <w:rPr>
          <w:rFonts w:ascii="Arial" w:eastAsia="Arial" w:hAnsi="Arial" w:cs="Arial"/>
        </w:rPr>
        <w:t xml:space="preserve"> prior to the signature date shown below, and includes all substances identified as requiring Authorisation per REACH Annex XIV up to that date.</w:t>
      </w:r>
    </w:p>
    <w:p w14:paraId="5DA67C45" w14:textId="77777777" w:rsidR="00C575D0" w:rsidRDefault="00C575D0">
      <w:pPr>
        <w:spacing w:after="0"/>
        <w:rPr>
          <w:rFonts w:ascii="Arial" w:eastAsia="Arial" w:hAnsi="Arial" w:cs="Arial"/>
        </w:rPr>
      </w:pPr>
    </w:p>
    <w:p w14:paraId="56FA599A" w14:textId="77777777" w:rsidR="00C575D0" w:rsidRDefault="004C412C">
      <w:pPr>
        <w:spacing w:after="0"/>
        <w:rPr>
          <w:rFonts w:ascii="Arial" w:eastAsia="Arial" w:hAnsi="Arial" w:cs="Arial"/>
          <w:b/>
        </w:rPr>
      </w:pPr>
      <w:r>
        <w:rPr>
          <w:rFonts w:ascii="Arial" w:eastAsia="Arial" w:hAnsi="Arial" w:cs="Arial"/>
          <w:b/>
        </w:rPr>
        <w:t xml:space="preserve">If no such Products are manufactured, repaired, or maintained in the European Union, </w:t>
      </w:r>
      <w:r>
        <w:rPr>
          <w:rFonts w:ascii="Arial" w:eastAsia="Arial" w:hAnsi="Arial" w:cs="Arial"/>
          <w:b/>
          <w:u w:val="single"/>
        </w:rPr>
        <w:t>or</w:t>
      </w:r>
      <w:r>
        <w:rPr>
          <w:rFonts w:ascii="Arial" w:eastAsia="Arial" w:hAnsi="Arial" w:cs="Arial"/>
          <w:b/>
        </w:rPr>
        <w:t xml:space="preserve"> if no such Products contain substances on the REACH Annex XIV list, </w:t>
      </w:r>
      <w:r>
        <w:rPr>
          <w:rFonts w:ascii="Arial" w:eastAsia="Arial" w:hAnsi="Arial" w:cs="Arial"/>
          <w:b/>
          <w:u w:val="single"/>
        </w:rPr>
        <w:t>or</w:t>
      </w:r>
      <w:r>
        <w:rPr>
          <w:rFonts w:ascii="Arial" w:eastAsia="Arial" w:hAnsi="Arial" w:cs="Arial"/>
          <w:b/>
        </w:rPr>
        <w:t xml:space="preserve"> if the only listed substances have not yet passed their corresponding sunset date(s) by the signature date shown below, this option must be selected:</w:t>
      </w:r>
      <w:r>
        <w:rPr>
          <w:rFonts w:ascii="Arial" w:eastAsia="Arial" w:hAnsi="Arial" w:cs="Arial"/>
          <w:b/>
        </w:rPr>
        <w:br/>
      </w:r>
      <w:r>
        <w:rPr>
          <w:rFonts w:ascii="Arial" w:eastAsia="Arial" w:hAnsi="Arial" w:cs="Arial"/>
          <w:sz w:val="28"/>
          <w:szCs w:val="28"/>
        </w:rPr>
        <w:t>☐</w:t>
      </w:r>
      <w:r>
        <w:rPr>
          <w:rFonts w:ascii="Arial" w:eastAsia="Arial" w:hAnsi="Arial" w:cs="Arial"/>
        </w:rPr>
        <w:t xml:space="preserve"> Checking this box certifies that none of the Products referenced above are manufactured, repaired, or maintained</w:t>
      </w:r>
      <w:r>
        <w:rPr>
          <w:rFonts w:ascii="Arial" w:eastAsia="Arial" w:hAnsi="Arial" w:cs="Arial"/>
          <w:vertAlign w:val="superscript"/>
        </w:rPr>
        <w:footnoteReference w:id="2"/>
      </w:r>
      <w:r>
        <w:rPr>
          <w:rFonts w:ascii="Arial" w:eastAsia="Arial" w:hAnsi="Arial" w:cs="Arial"/>
        </w:rPr>
        <w:t xml:space="preserve"> in the European Union, </w:t>
      </w:r>
      <w:r>
        <w:rPr>
          <w:rFonts w:ascii="Arial" w:eastAsia="Arial" w:hAnsi="Arial" w:cs="Arial"/>
          <w:u w:val="single"/>
        </w:rPr>
        <w:t>or</w:t>
      </w:r>
      <w:r>
        <w:rPr>
          <w:rFonts w:ascii="Arial" w:eastAsia="Arial" w:hAnsi="Arial" w:cs="Arial"/>
        </w:rPr>
        <w:t xml:space="preserve"> that no such Products contain substances requiring Authorisation per REACH Annex XIV, </w:t>
      </w:r>
      <w:r>
        <w:rPr>
          <w:rFonts w:ascii="Arial" w:eastAsia="Arial" w:hAnsi="Arial" w:cs="Arial"/>
          <w:u w:val="single"/>
        </w:rPr>
        <w:t>or</w:t>
      </w:r>
      <w:r>
        <w:rPr>
          <w:rFonts w:ascii="Arial" w:eastAsia="Arial" w:hAnsi="Arial" w:cs="Arial"/>
        </w:rPr>
        <w:t xml:space="preserve"> that any such substances have not yet passed their corresponding sunset date(s) as of the date of this declaration.</w:t>
      </w:r>
    </w:p>
    <w:p w14:paraId="5D4C506B" w14:textId="77777777" w:rsidR="00C575D0" w:rsidRDefault="00C575D0">
      <w:pPr>
        <w:spacing w:after="0"/>
        <w:rPr>
          <w:rFonts w:ascii="Arial" w:eastAsia="Arial" w:hAnsi="Arial" w:cs="Arial"/>
          <w:b/>
        </w:rPr>
      </w:pPr>
    </w:p>
    <w:p w14:paraId="53B61327" w14:textId="77777777" w:rsidR="00C575D0" w:rsidRDefault="004C412C">
      <w:pPr>
        <w:spacing w:after="0"/>
        <w:rPr>
          <w:rFonts w:ascii="Arial" w:eastAsia="Arial" w:hAnsi="Arial" w:cs="Arial"/>
        </w:rPr>
      </w:pPr>
      <w:r>
        <w:rPr>
          <w:rFonts w:ascii="Arial" w:eastAsia="Arial" w:hAnsi="Arial" w:cs="Arial"/>
          <w:b/>
        </w:rPr>
        <w:t xml:space="preserve">OR, if any such Products contain substance(s) on the REACH Annex XIV list that have passed their corresponding sunset date(s) </w:t>
      </w:r>
      <w:r>
        <w:rPr>
          <w:rFonts w:ascii="Arial" w:eastAsia="Arial" w:hAnsi="Arial" w:cs="Arial"/>
          <w:b/>
          <w:u w:val="single"/>
        </w:rPr>
        <w:t>and appropriate Authorisation has been granted under REACH</w:t>
      </w:r>
      <w:r>
        <w:rPr>
          <w:rFonts w:ascii="Arial" w:eastAsia="Arial" w:hAnsi="Arial" w:cs="Arial"/>
          <w:b/>
        </w:rPr>
        <w:t>, Table 1 below must be completed.</w:t>
      </w:r>
      <w:r>
        <w:rPr>
          <w:rFonts w:ascii="Arial" w:eastAsia="Arial" w:hAnsi="Arial" w:cs="Arial"/>
        </w:rPr>
        <w:t xml:space="preserve"> Each Product referenced in Table 1 is deemed to contain one or more of the below-referenced substances, identified as requiring Authorisation per REACH Annex XIV, for which appropriate Authorisation has been granted under REACH. Products not listed in Table 1 </w:t>
      </w:r>
      <w:r>
        <w:rPr>
          <w:rFonts w:ascii="Arial" w:eastAsia="Arial" w:hAnsi="Arial" w:cs="Arial"/>
          <w:u w:val="single"/>
        </w:rPr>
        <w:t>either</w:t>
      </w:r>
      <w:r>
        <w:rPr>
          <w:rFonts w:ascii="Arial" w:eastAsia="Arial" w:hAnsi="Arial" w:cs="Arial"/>
        </w:rPr>
        <w:t xml:space="preserve"> do not contain listed substances over that threshold </w:t>
      </w:r>
      <w:r>
        <w:rPr>
          <w:rFonts w:ascii="Arial" w:eastAsia="Arial" w:hAnsi="Arial" w:cs="Arial"/>
          <w:u w:val="single"/>
        </w:rPr>
        <w:t>or</w:t>
      </w:r>
      <w:r>
        <w:rPr>
          <w:rFonts w:ascii="Arial" w:eastAsia="Arial" w:hAnsi="Arial" w:cs="Arial"/>
        </w:rPr>
        <w:t xml:space="preserve"> are listed in Table 2, below. </w:t>
      </w:r>
    </w:p>
    <w:p w14:paraId="0B09A9CB" w14:textId="77777777" w:rsidR="00C575D0" w:rsidRDefault="00C575D0">
      <w:pPr>
        <w:rPr>
          <w:rFonts w:ascii="Arial" w:eastAsia="Arial" w:hAnsi="Arial" w:cs="Arial"/>
          <w:sz w:val="20"/>
          <w:szCs w:val="20"/>
        </w:rPr>
      </w:pPr>
    </w:p>
    <w:p w14:paraId="0CC3966F" w14:textId="77777777" w:rsidR="00C575D0" w:rsidRDefault="004C412C">
      <w:pPr>
        <w:rPr>
          <w:rFonts w:ascii="Arial" w:eastAsia="Arial" w:hAnsi="Arial" w:cs="Arial"/>
          <w:b/>
          <w:sz w:val="20"/>
          <w:szCs w:val="20"/>
          <w:u w:val="single"/>
        </w:rPr>
      </w:pPr>
      <w:r>
        <w:rPr>
          <w:rFonts w:ascii="Arial" w:eastAsia="Arial" w:hAnsi="Arial" w:cs="Arial"/>
          <w:b/>
          <w:sz w:val="20"/>
          <w:szCs w:val="20"/>
          <w:u w:val="single"/>
        </w:rPr>
        <w:t>TABLE 1: PRODUCTS CONTAINING LISTED SUBSTANCES WITH AUTHORISATION GRANTED</w:t>
      </w:r>
    </w:p>
    <w:tbl>
      <w:tblPr>
        <w:tblStyle w:val="a"/>
        <w:tblW w:w="949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85"/>
        <w:gridCol w:w="2025"/>
        <w:gridCol w:w="1725"/>
        <w:gridCol w:w="2760"/>
      </w:tblGrid>
      <w:tr w:rsidR="00C575D0" w14:paraId="5446BC0A" w14:textId="77777777">
        <w:trPr>
          <w:trHeight w:val="100"/>
        </w:trPr>
        <w:tc>
          <w:tcPr>
            <w:tcW w:w="2985" w:type="dxa"/>
            <w:shd w:val="clear" w:color="auto" w:fill="004274"/>
            <w:vAlign w:val="center"/>
          </w:tcPr>
          <w:p w14:paraId="466ED0F4" w14:textId="77777777" w:rsidR="00C575D0" w:rsidRDefault="004C412C">
            <w:pPr>
              <w:spacing w:before="40" w:after="40"/>
              <w:jc w:val="center"/>
              <w:rPr>
                <w:rFonts w:ascii="Arial Narrow" w:eastAsia="Arial Narrow" w:hAnsi="Arial Narrow" w:cs="Arial Narrow"/>
                <w:b/>
                <w:color w:val="EFEFEF"/>
              </w:rPr>
            </w:pPr>
            <w:r>
              <w:rPr>
                <w:rFonts w:ascii="Arial Narrow" w:eastAsia="Arial Narrow" w:hAnsi="Arial Narrow" w:cs="Arial Narrow"/>
                <w:b/>
                <w:color w:val="EFEFEF"/>
              </w:rPr>
              <w:t>TABLE 1: Product(s)</w:t>
            </w:r>
          </w:p>
        </w:tc>
        <w:tc>
          <w:tcPr>
            <w:tcW w:w="2025" w:type="dxa"/>
            <w:shd w:val="clear" w:color="auto" w:fill="004274"/>
          </w:tcPr>
          <w:p w14:paraId="2452F610" w14:textId="77777777" w:rsidR="00C575D0" w:rsidRDefault="004C412C">
            <w:pPr>
              <w:spacing w:before="40" w:after="40"/>
              <w:jc w:val="center"/>
              <w:rPr>
                <w:rFonts w:ascii="Arial Narrow" w:eastAsia="Arial Narrow" w:hAnsi="Arial Narrow" w:cs="Arial Narrow"/>
                <w:b/>
                <w:color w:val="EFEFEF"/>
              </w:rPr>
            </w:pPr>
            <w:r>
              <w:rPr>
                <w:rFonts w:ascii="Arial Narrow" w:eastAsia="Arial Narrow" w:hAnsi="Arial Narrow" w:cs="Arial Narrow"/>
                <w:b/>
                <w:color w:val="EFEFEF"/>
              </w:rPr>
              <w:t>Substance name</w:t>
            </w:r>
          </w:p>
        </w:tc>
        <w:tc>
          <w:tcPr>
            <w:tcW w:w="1725" w:type="dxa"/>
            <w:shd w:val="clear" w:color="auto" w:fill="004274"/>
          </w:tcPr>
          <w:p w14:paraId="1DB679FD" w14:textId="77777777" w:rsidR="00C575D0" w:rsidRDefault="004C412C">
            <w:pPr>
              <w:spacing w:before="40" w:after="40"/>
              <w:jc w:val="center"/>
              <w:rPr>
                <w:rFonts w:ascii="Arial Narrow" w:eastAsia="Arial Narrow" w:hAnsi="Arial Narrow" w:cs="Arial Narrow"/>
                <w:b/>
                <w:color w:val="EFEFEF"/>
              </w:rPr>
            </w:pPr>
            <w:r>
              <w:rPr>
                <w:rFonts w:ascii="Arial Narrow" w:eastAsia="Arial Narrow" w:hAnsi="Arial Narrow" w:cs="Arial Narrow"/>
                <w:b/>
                <w:color w:val="EFEFEF"/>
              </w:rPr>
              <w:t>CAS Number</w:t>
            </w:r>
          </w:p>
        </w:tc>
        <w:tc>
          <w:tcPr>
            <w:tcW w:w="2760" w:type="dxa"/>
            <w:shd w:val="clear" w:color="auto" w:fill="004274"/>
          </w:tcPr>
          <w:p w14:paraId="7C729EE5" w14:textId="77777777" w:rsidR="00C575D0" w:rsidRDefault="004C412C">
            <w:pPr>
              <w:spacing w:before="40" w:after="40"/>
              <w:jc w:val="center"/>
              <w:rPr>
                <w:rFonts w:ascii="Arial Narrow" w:eastAsia="Arial Narrow" w:hAnsi="Arial Narrow" w:cs="Arial Narrow"/>
                <w:b/>
                <w:color w:val="EFEFEF"/>
              </w:rPr>
            </w:pPr>
            <w:r>
              <w:rPr>
                <w:rFonts w:ascii="Arial Narrow" w:eastAsia="Arial Narrow" w:hAnsi="Arial Narrow" w:cs="Arial Narrow"/>
                <w:b/>
                <w:color w:val="EFEFEF"/>
              </w:rPr>
              <w:t>Authorisation Number</w:t>
            </w:r>
            <w:r>
              <w:rPr>
                <w:rFonts w:ascii="Arial Narrow" w:eastAsia="Arial Narrow" w:hAnsi="Arial Narrow" w:cs="Arial Narrow"/>
                <w:b/>
                <w:color w:val="EFEFEF"/>
              </w:rPr>
              <w:br/>
              <w:t>&amp; Approved Use</w:t>
            </w:r>
          </w:p>
        </w:tc>
      </w:tr>
      <w:tr w:rsidR="00C575D0" w14:paraId="2C8CF514" w14:textId="77777777">
        <w:trPr>
          <w:trHeight w:val="440"/>
        </w:trPr>
        <w:tc>
          <w:tcPr>
            <w:tcW w:w="2985" w:type="dxa"/>
          </w:tcPr>
          <w:p w14:paraId="38A8A76C" w14:textId="77777777" w:rsidR="00C575D0" w:rsidRDefault="00C575D0">
            <w:pPr>
              <w:jc w:val="center"/>
              <w:rPr>
                <w:rFonts w:ascii="Arial Narrow" w:eastAsia="Arial Narrow" w:hAnsi="Arial Narrow" w:cs="Arial Narrow"/>
                <w:b/>
                <w:sz w:val="20"/>
                <w:szCs w:val="20"/>
              </w:rPr>
            </w:pPr>
          </w:p>
        </w:tc>
        <w:tc>
          <w:tcPr>
            <w:tcW w:w="2025" w:type="dxa"/>
          </w:tcPr>
          <w:p w14:paraId="392BA144" w14:textId="77777777" w:rsidR="00C575D0" w:rsidRDefault="00C575D0">
            <w:pPr>
              <w:jc w:val="center"/>
              <w:rPr>
                <w:rFonts w:ascii="Arial Narrow" w:eastAsia="Arial Narrow" w:hAnsi="Arial Narrow" w:cs="Arial Narrow"/>
                <w:b/>
                <w:sz w:val="20"/>
                <w:szCs w:val="20"/>
              </w:rPr>
            </w:pPr>
          </w:p>
        </w:tc>
        <w:tc>
          <w:tcPr>
            <w:tcW w:w="1725" w:type="dxa"/>
          </w:tcPr>
          <w:p w14:paraId="59D68F09" w14:textId="77777777" w:rsidR="00C575D0" w:rsidRDefault="00C575D0">
            <w:pPr>
              <w:jc w:val="center"/>
              <w:rPr>
                <w:rFonts w:ascii="Arial Narrow" w:eastAsia="Arial Narrow" w:hAnsi="Arial Narrow" w:cs="Arial Narrow"/>
                <w:b/>
                <w:sz w:val="20"/>
                <w:szCs w:val="20"/>
              </w:rPr>
            </w:pPr>
          </w:p>
        </w:tc>
        <w:tc>
          <w:tcPr>
            <w:tcW w:w="2760" w:type="dxa"/>
          </w:tcPr>
          <w:p w14:paraId="173A243D" w14:textId="77777777" w:rsidR="00C575D0" w:rsidRDefault="00C575D0">
            <w:pPr>
              <w:jc w:val="center"/>
              <w:rPr>
                <w:rFonts w:ascii="Arial Narrow" w:eastAsia="Arial Narrow" w:hAnsi="Arial Narrow" w:cs="Arial Narrow"/>
                <w:b/>
                <w:sz w:val="20"/>
                <w:szCs w:val="20"/>
              </w:rPr>
            </w:pPr>
          </w:p>
        </w:tc>
      </w:tr>
      <w:tr w:rsidR="00C575D0" w14:paraId="46FCBD1E" w14:textId="77777777">
        <w:trPr>
          <w:trHeight w:val="440"/>
        </w:trPr>
        <w:tc>
          <w:tcPr>
            <w:tcW w:w="2985" w:type="dxa"/>
          </w:tcPr>
          <w:p w14:paraId="36A2CD98" w14:textId="77777777" w:rsidR="00C575D0" w:rsidRDefault="00C575D0">
            <w:pPr>
              <w:jc w:val="center"/>
              <w:rPr>
                <w:rFonts w:ascii="Arial Narrow" w:eastAsia="Arial Narrow" w:hAnsi="Arial Narrow" w:cs="Arial Narrow"/>
                <w:b/>
                <w:sz w:val="20"/>
                <w:szCs w:val="20"/>
              </w:rPr>
            </w:pPr>
          </w:p>
        </w:tc>
        <w:tc>
          <w:tcPr>
            <w:tcW w:w="2025" w:type="dxa"/>
          </w:tcPr>
          <w:p w14:paraId="1EB60515" w14:textId="77777777" w:rsidR="00C575D0" w:rsidRDefault="00C575D0">
            <w:pPr>
              <w:jc w:val="center"/>
              <w:rPr>
                <w:rFonts w:ascii="Arial Narrow" w:eastAsia="Arial Narrow" w:hAnsi="Arial Narrow" w:cs="Arial Narrow"/>
                <w:b/>
                <w:sz w:val="20"/>
                <w:szCs w:val="20"/>
              </w:rPr>
            </w:pPr>
          </w:p>
        </w:tc>
        <w:tc>
          <w:tcPr>
            <w:tcW w:w="1725" w:type="dxa"/>
          </w:tcPr>
          <w:p w14:paraId="47EDA755" w14:textId="77777777" w:rsidR="00C575D0" w:rsidRDefault="00C575D0">
            <w:pPr>
              <w:jc w:val="center"/>
              <w:rPr>
                <w:rFonts w:ascii="Arial Narrow" w:eastAsia="Arial Narrow" w:hAnsi="Arial Narrow" w:cs="Arial Narrow"/>
                <w:b/>
                <w:sz w:val="20"/>
                <w:szCs w:val="20"/>
              </w:rPr>
            </w:pPr>
          </w:p>
        </w:tc>
        <w:tc>
          <w:tcPr>
            <w:tcW w:w="2760" w:type="dxa"/>
          </w:tcPr>
          <w:p w14:paraId="03394445" w14:textId="77777777" w:rsidR="00C575D0" w:rsidRDefault="00C575D0">
            <w:pPr>
              <w:jc w:val="center"/>
              <w:rPr>
                <w:rFonts w:ascii="Arial Narrow" w:eastAsia="Arial Narrow" w:hAnsi="Arial Narrow" w:cs="Arial Narrow"/>
                <w:b/>
                <w:sz w:val="20"/>
                <w:szCs w:val="20"/>
              </w:rPr>
            </w:pPr>
          </w:p>
        </w:tc>
      </w:tr>
    </w:tbl>
    <w:p w14:paraId="68F00EA0" w14:textId="77777777" w:rsidR="00C575D0" w:rsidRDefault="00C575D0">
      <w:pPr>
        <w:spacing w:after="0"/>
        <w:rPr>
          <w:rFonts w:ascii="Arial" w:eastAsia="Arial" w:hAnsi="Arial" w:cs="Arial"/>
        </w:rPr>
      </w:pPr>
    </w:p>
    <w:p w14:paraId="5C6E0217" w14:textId="77777777" w:rsidR="00C575D0" w:rsidRDefault="00C575D0">
      <w:pPr>
        <w:spacing w:after="0"/>
        <w:rPr>
          <w:rFonts w:ascii="Arial" w:eastAsia="Arial" w:hAnsi="Arial" w:cs="Arial"/>
          <w:b/>
        </w:rPr>
      </w:pPr>
    </w:p>
    <w:p w14:paraId="035310C3" w14:textId="77777777" w:rsidR="00C575D0" w:rsidRDefault="004C412C">
      <w:pPr>
        <w:spacing w:after="0"/>
        <w:rPr>
          <w:rFonts w:ascii="Arial" w:eastAsia="Arial" w:hAnsi="Arial" w:cs="Arial"/>
          <w:b/>
          <w:u w:val="single"/>
        </w:rPr>
      </w:pPr>
      <w:r>
        <w:rPr>
          <w:rFonts w:ascii="Arial" w:eastAsia="Arial" w:hAnsi="Arial" w:cs="Arial"/>
          <w:b/>
        </w:rPr>
        <w:t xml:space="preserve">OR, if any such Products contain substance(s) on the REACH Annex XIV list that have passed their corresponding sunset date(s) and appropriate Authorisation has </w:t>
      </w:r>
      <w:r>
        <w:rPr>
          <w:rFonts w:ascii="Arial" w:eastAsia="Arial" w:hAnsi="Arial" w:cs="Arial"/>
          <w:b/>
          <w:u w:val="single"/>
        </w:rPr>
        <w:t>not</w:t>
      </w:r>
      <w:r>
        <w:rPr>
          <w:rFonts w:ascii="Arial" w:eastAsia="Arial" w:hAnsi="Arial" w:cs="Arial"/>
          <w:b/>
        </w:rPr>
        <w:t xml:space="preserve"> been granted under REACH, Table 2 below must be completed. </w:t>
      </w:r>
      <w:r>
        <w:rPr>
          <w:rFonts w:ascii="Arial" w:eastAsia="Arial" w:hAnsi="Arial" w:cs="Arial"/>
        </w:rPr>
        <w:t xml:space="preserve">Each Product referenced in Table 2 is deemed to contain one or more of the below-referenced substances, identified as requiring Authorisation per REACH Annex XIV, for which appropriate Authorisation has not been granted under REACH. Products not listed in Table 2 </w:t>
      </w:r>
      <w:r>
        <w:rPr>
          <w:rFonts w:ascii="Arial" w:eastAsia="Arial" w:hAnsi="Arial" w:cs="Arial"/>
          <w:u w:val="single"/>
        </w:rPr>
        <w:t>either</w:t>
      </w:r>
      <w:r>
        <w:rPr>
          <w:rFonts w:ascii="Arial" w:eastAsia="Arial" w:hAnsi="Arial" w:cs="Arial"/>
        </w:rPr>
        <w:t xml:space="preserve"> do not contain listed substances over that threshold </w:t>
      </w:r>
      <w:r>
        <w:rPr>
          <w:rFonts w:ascii="Arial" w:eastAsia="Arial" w:hAnsi="Arial" w:cs="Arial"/>
          <w:u w:val="single"/>
        </w:rPr>
        <w:t>or</w:t>
      </w:r>
      <w:r>
        <w:rPr>
          <w:rFonts w:ascii="Arial" w:eastAsia="Arial" w:hAnsi="Arial" w:cs="Arial"/>
        </w:rPr>
        <w:t xml:space="preserve"> are listed in Table 1, above.</w:t>
      </w:r>
    </w:p>
    <w:p w14:paraId="24B6CB9A" w14:textId="77777777" w:rsidR="00C575D0" w:rsidRDefault="00C575D0">
      <w:pPr>
        <w:spacing w:after="0" w:line="240" w:lineRule="auto"/>
        <w:rPr>
          <w:rFonts w:ascii="Source Sans Pro" w:eastAsia="Source Sans Pro" w:hAnsi="Source Sans Pro" w:cs="Source Sans Pro"/>
        </w:rPr>
      </w:pPr>
    </w:p>
    <w:p w14:paraId="13ADA6B8" w14:textId="77777777" w:rsidR="00C575D0" w:rsidRDefault="004C412C">
      <w:pPr>
        <w:rPr>
          <w:rFonts w:ascii="Arial" w:eastAsia="Arial" w:hAnsi="Arial" w:cs="Arial"/>
          <w:color w:val="000000"/>
          <w:sz w:val="20"/>
          <w:szCs w:val="20"/>
        </w:rPr>
      </w:pPr>
      <w:r>
        <w:rPr>
          <w:rFonts w:ascii="Arial" w:eastAsia="Arial" w:hAnsi="Arial" w:cs="Arial"/>
          <w:b/>
          <w:u w:val="single"/>
        </w:rPr>
        <w:t>TABLE 2: PRODUCTS CONTAINING LISTED SUBSTANCES WITHOUT AUTHORISATION</w:t>
      </w:r>
    </w:p>
    <w:tbl>
      <w:tblPr>
        <w:tblStyle w:val="a0"/>
        <w:tblW w:w="957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5"/>
        <w:gridCol w:w="3210"/>
        <w:gridCol w:w="2655"/>
      </w:tblGrid>
      <w:tr w:rsidR="00C575D0" w14:paraId="42E3474E" w14:textId="77777777">
        <w:trPr>
          <w:trHeight w:val="100"/>
        </w:trPr>
        <w:tc>
          <w:tcPr>
            <w:tcW w:w="3705" w:type="dxa"/>
            <w:shd w:val="clear" w:color="auto" w:fill="004274"/>
            <w:vAlign w:val="center"/>
          </w:tcPr>
          <w:p w14:paraId="07E1AE2C" w14:textId="77777777" w:rsidR="00C575D0" w:rsidRDefault="004C412C">
            <w:pPr>
              <w:spacing w:before="40" w:after="40"/>
              <w:jc w:val="center"/>
              <w:rPr>
                <w:rFonts w:ascii="Arial Narrow" w:eastAsia="Arial Narrow" w:hAnsi="Arial Narrow" w:cs="Arial Narrow"/>
                <w:b/>
                <w:color w:val="EFEFEF"/>
              </w:rPr>
            </w:pPr>
            <w:r>
              <w:rPr>
                <w:rFonts w:ascii="Arial Narrow" w:eastAsia="Arial Narrow" w:hAnsi="Arial Narrow" w:cs="Arial Narrow"/>
                <w:b/>
                <w:color w:val="EFEFEF"/>
              </w:rPr>
              <w:t>TABLE 2: Product(s)</w:t>
            </w:r>
          </w:p>
        </w:tc>
        <w:tc>
          <w:tcPr>
            <w:tcW w:w="3210" w:type="dxa"/>
            <w:shd w:val="clear" w:color="auto" w:fill="004274"/>
          </w:tcPr>
          <w:p w14:paraId="77E392D7" w14:textId="77777777" w:rsidR="00C575D0" w:rsidRDefault="004C412C">
            <w:pPr>
              <w:spacing w:before="40" w:after="40"/>
              <w:jc w:val="center"/>
              <w:rPr>
                <w:rFonts w:ascii="Arial Narrow" w:eastAsia="Arial Narrow" w:hAnsi="Arial Narrow" w:cs="Arial Narrow"/>
                <w:b/>
                <w:color w:val="EFEFEF"/>
              </w:rPr>
            </w:pPr>
            <w:r>
              <w:rPr>
                <w:rFonts w:ascii="Arial Narrow" w:eastAsia="Arial Narrow" w:hAnsi="Arial Narrow" w:cs="Arial Narrow"/>
                <w:b/>
                <w:color w:val="EFEFEF"/>
              </w:rPr>
              <w:t>Substance name</w:t>
            </w:r>
          </w:p>
        </w:tc>
        <w:tc>
          <w:tcPr>
            <w:tcW w:w="2655" w:type="dxa"/>
            <w:shd w:val="clear" w:color="auto" w:fill="004274"/>
          </w:tcPr>
          <w:p w14:paraId="70853F88" w14:textId="77777777" w:rsidR="00C575D0" w:rsidRDefault="004C412C">
            <w:pPr>
              <w:spacing w:before="40" w:after="40"/>
              <w:jc w:val="center"/>
              <w:rPr>
                <w:rFonts w:ascii="Arial Narrow" w:eastAsia="Arial Narrow" w:hAnsi="Arial Narrow" w:cs="Arial Narrow"/>
                <w:b/>
                <w:color w:val="EFEFEF"/>
              </w:rPr>
            </w:pPr>
            <w:r>
              <w:rPr>
                <w:rFonts w:ascii="Arial Narrow" w:eastAsia="Arial Narrow" w:hAnsi="Arial Narrow" w:cs="Arial Narrow"/>
                <w:b/>
                <w:color w:val="EFEFEF"/>
              </w:rPr>
              <w:t>CAS Number</w:t>
            </w:r>
          </w:p>
        </w:tc>
      </w:tr>
      <w:tr w:rsidR="00C575D0" w14:paraId="1FE4AF8C" w14:textId="77777777">
        <w:trPr>
          <w:trHeight w:val="440"/>
        </w:trPr>
        <w:tc>
          <w:tcPr>
            <w:tcW w:w="3705" w:type="dxa"/>
          </w:tcPr>
          <w:p w14:paraId="243361C4" w14:textId="77777777" w:rsidR="00C575D0" w:rsidRDefault="00C575D0">
            <w:pPr>
              <w:jc w:val="center"/>
              <w:rPr>
                <w:rFonts w:ascii="Arial Narrow" w:eastAsia="Arial Narrow" w:hAnsi="Arial Narrow" w:cs="Arial Narrow"/>
                <w:b/>
                <w:color w:val="000000"/>
                <w:sz w:val="20"/>
                <w:szCs w:val="20"/>
              </w:rPr>
            </w:pPr>
          </w:p>
        </w:tc>
        <w:tc>
          <w:tcPr>
            <w:tcW w:w="3210" w:type="dxa"/>
          </w:tcPr>
          <w:p w14:paraId="623A5B4A" w14:textId="77777777" w:rsidR="00C575D0" w:rsidRDefault="00C575D0">
            <w:pPr>
              <w:jc w:val="center"/>
              <w:rPr>
                <w:rFonts w:ascii="Arial Narrow" w:eastAsia="Arial Narrow" w:hAnsi="Arial Narrow" w:cs="Arial Narrow"/>
                <w:b/>
                <w:color w:val="000000"/>
                <w:sz w:val="20"/>
                <w:szCs w:val="20"/>
              </w:rPr>
            </w:pPr>
          </w:p>
        </w:tc>
        <w:tc>
          <w:tcPr>
            <w:tcW w:w="2655" w:type="dxa"/>
          </w:tcPr>
          <w:p w14:paraId="73CD23D6" w14:textId="77777777" w:rsidR="00C575D0" w:rsidRDefault="00C575D0">
            <w:pPr>
              <w:jc w:val="center"/>
              <w:rPr>
                <w:rFonts w:ascii="Arial Narrow" w:eastAsia="Arial Narrow" w:hAnsi="Arial Narrow" w:cs="Arial Narrow"/>
                <w:b/>
                <w:color w:val="000000"/>
                <w:sz w:val="20"/>
                <w:szCs w:val="20"/>
              </w:rPr>
            </w:pPr>
          </w:p>
        </w:tc>
      </w:tr>
      <w:tr w:rsidR="00C575D0" w14:paraId="3738882E" w14:textId="77777777">
        <w:trPr>
          <w:trHeight w:val="440"/>
        </w:trPr>
        <w:tc>
          <w:tcPr>
            <w:tcW w:w="3705" w:type="dxa"/>
          </w:tcPr>
          <w:p w14:paraId="232F496E" w14:textId="77777777" w:rsidR="00C575D0" w:rsidRDefault="00C575D0">
            <w:pPr>
              <w:jc w:val="center"/>
              <w:rPr>
                <w:rFonts w:ascii="Arial Narrow" w:eastAsia="Arial Narrow" w:hAnsi="Arial Narrow" w:cs="Arial Narrow"/>
                <w:b/>
                <w:color w:val="000000"/>
                <w:sz w:val="20"/>
                <w:szCs w:val="20"/>
              </w:rPr>
            </w:pPr>
          </w:p>
        </w:tc>
        <w:tc>
          <w:tcPr>
            <w:tcW w:w="3210" w:type="dxa"/>
          </w:tcPr>
          <w:p w14:paraId="6820C3F2" w14:textId="77777777" w:rsidR="00C575D0" w:rsidRDefault="00C575D0">
            <w:pPr>
              <w:jc w:val="center"/>
              <w:rPr>
                <w:rFonts w:ascii="Arial Narrow" w:eastAsia="Arial Narrow" w:hAnsi="Arial Narrow" w:cs="Arial Narrow"/>
                <w:b/>
                <w:color w:val="000000"/>
                <w:sz w:val="20"/>
                <w:szCs w:val="20"/>
              </w:rPr>
            </w:pPr>
          </w:p>
        </w:tc>
        <w:tc>
          <w:tcPr>
            <w:tcW w:w="2655" w:type="dxa"/>
          </w:tcPr>
          <w:p w14:paraId="4C0A0397" w14:textId="77777777" w:rsidR="00C575D0" w:rsidRDefault="00C575D0">
            <w:pPr>
              <w:jc w:val="center"/>
              <w:rPr>
                <w:rFonts w:ascii="Arial Narrow" w:eastAsia="Arial Narrow" w:hAnsi="Arial Narrow" w:cs="Arial Narrow"/>
                <w:b/>
                <w:color w:val="000000"/>
                <w:sz w:val="20"/>
                <w:szCs w:val="20"/>
              </w:rPr>
            </w:pPr>
          </w:p>
        </w:tc>
      </w:tr>
      <w:tr w:rsidR="00C575D0" w14:paraId="6D97073A" w14:textId="77777777">
        <w:trPr>
          <w:trHeight w:val="400"/>
        </w:trPr>
        <w:tc>
          <w:tcPr>
            <w:tcW w:w="3705" w:type="dxa"/>
          </w:tcPr>
          <w:p w14:paraId="0ECD1BC3" w14:textId="77777777" w:rsidR="00C575D0" w:rsidRDefault="00C575D0">
            <w:pPr>
              <w:jc w:val="center"/>
              <w:rPr>
                <w:rFonts w:ascii="Arial Narrow" w:eastAsia="Arial Narrow" w:hAnsi="Arial Narrow" w:cs="Arial Narrow"/>
                <w:b/>
                <w:color w:val="000000"/>
                <w:sz w:val="20"/>
                <w:szCs w:val="20"/>
              </w:rPr>
            </w:pPr>
          </w:p>
        </w:tc>
        <w:tc>
          <w:tcPr>
            <w:tcW w:w="3210" w:type="dxa"/>
          </w:tcPr>
          <w:p w14:paraId="6DAED384" w14:textId="77777777" w:rsidR="00C575D0" w:rsidRDefault="00C575D0">
            <w:pPr>
              <w:jc w:val="center"/>
              <w:rPr>
                <w:rFonts w:ascii="Arial Narrow" w:eastAsia="Arial Narrow" w:hAnsi="Arial Narrow" w:cs="Arial Narrow"/>
                <w:b/>
                <w:color w:val="000000"/>
                <w:sz w:val="20"/>
                <w:szCs w:val="20"/>
              </w:rPr>
            </w:pPr>
          </w:p>
        </w:tc>
        <w:tc>
          <w:tcPr>
            <w:tcW w:w="2655" w:type="dxa"/>
          </w:tcPr>
          <w:p w14:paraId="66F55A53" w14:textId="77777777" w:rsidR="00C575D0" w:rsidRDefault="00C575D0">
            <w:pPr>
              <w:jc w:val="center"/>
              <w:rPr>
                <w:rFonts w:ascii="Arial Narrow" w:eastAsia="Arial Narrow" w:hAnsi="Arial Narrow" w:cs="Arial Narrow"/>
                <w:b/>
                <w:color w:val="000000"/>
                <w:sz w:val="20"/>
                <w:szCs w:val="20"/>
              </w:rPr>
            </w:pPr>
          </w:p>
        </w:tc>
      </w:tr>
      <w:tr w:rsidR="00C575D0" w14:paraId="08F96C91" w14:textId="77777777">
        <w:trPr>
          <w:trHeight w:val="440"/>
        </w:trPr>
        <w:tc>
          <w:tcPr>
            <w:tcW w:w="3705" w:type="dxa"/>
          </w:tcPr>
          <w:p w14:paraId="55FD3D8C" w14:textId="77777777" w:rsidR="00C575D0" w:rsidRDefault="00C575D0">
            <w:pPr>
              <w:jc w:val="center"/>
              <w:rPr>
                <w:rFonts w:ascii="Arial Narrow" w:eastAsia="Arial Narrow" w:hAnsi="Arial Narrow" w:cs="Arial Narrow"/>
                <w:b/>
                <w:color w:val="000000"/>
                <w:sz w:val="20"/>
                <w:szCs w:val="20"/>
              </w:rPr>
            </w:pPr>
          </w:p>
        </w:tc>
        <w:tc>
          <w:tcPr>
            <w:tcW w:w="3210" w:type="dxa"/>
          </w:tcPr>
          <w:p w14:paraId="6F2EF8E7" w14:textId="77777777" w:rsidR="00C575D0" w:rsidRDefault="00C575D0">
            <w:pPr>
              <w:jc w:val="center"/>
              <w:rPr>
                <w:rFonts w:ascii="Arial Narrow" w:eastAsia="Arial Narrow" w:hAnsi="Arial Narrow" w:cs="Arial Narrow"/>
                <w:b/>
                <w:color w:val="000000"/>
                <w:sz w:val="20"/>
                <w:szCs w:val="20"/>
              </w:rPr>
            </w:pPr>
          </w:p>
        </w:tc>
        <w:tc>
          <w:tcPr>
            <w:tcW w:w="2655" w:type="dxa"/>
          </w:tcPr>
          <w:p w14:paraId="780F95F9" w14:textId="77777777" w:rsidR="00C575D0" w:rsidRDefault="00C575D0">
            <w:pPr>
              <w:jc w:val="center"/>
              <w:rPr>
                <w:rFonts w:ascii="Arial Narrow" w:eastAsia="Arial Narrow" w:hAnsi="Arial Narrow" w:cs="Arial Narrow"/>
                <w:b/>
                <w:color w:val="000000"/>
                <w:sz w:val="20"/>
                <w:szCs w:val="20"/>
              </w:rPr>
            </w:pPr>
          </w:p>
        </w:tc>
      </w:tr>
      <w:tr w:rsidR="00C575D0" w14:paraId="72E833C7" w14:textId="77777777">
        <w:trPr>
          <w:trHeight w:val="440"/>
        </w:trPr>
        <w:tc>
          <w:tcPr>
            <w:tcW w:w="3705" w:type="dxa"/>
          </w:tcPr>
          <w:p w14:paraId="63C6BAEF" w14:textId="77777777" w:rsidR="00C575D0" w:rsidRDefault="00C575D0">
            <w:pPr>
              <w:jc w:val="center"/>
              <w:rPr>
                <w:rFonts w:ascii="Arial Narrow" w:eastAsia="Arial Narrow" w:hAnsi="Arial Narrow" w:cs="Arial Narrow"/>
                <w:b/>
                <w:color w:val="000000"/>
                <w:sz w:val="20"/>
                <w:szCs w:val="20"/>
              </w:rPr>
            </w:pPr>
          </w:p>
        </w:tc>
        <w:tc>
          <w:tcPr>
            <w:tcW w:w="3210" w:type="dxa"/>
          </w:tcPr>
          <w:p w14:paraId="59FE4EDF" w14:textId="77777777" w:rsidR="00C575D0" w:rsidRDefault="00C575D0">
            <w:pPr>
              <w:jc w:val="center"/>
              <w:rPr>
                <w:rFonts w:ascii="Arial Narrow" w:eastAsia="Arial Narrow" w:hAnsi="Arial Narrow" w:cs="Arial Narrow"/>
                <w:b/>
                <w:color w:val="000000"/>
                <w:sz w:val="20"/>
                <w:szCs w:val="20"/>
              </w:rPr>
            </w:pPr>
          </w:p>
        </w:tc>
        <w:tc>
          <w:tcPr>
            <w:tcW w:w="2655" w:type="dxa"/>
          </w:tcPr>
          <w:p w14:paraId="0C249802" w14:textId="77777777" w:rsidR="00C575D0" w:rsidRDefault="00C575D0">
            <w:pPr>
              <w:jc w:val="center"/>
              <w:rPr>
                <w:rFonts w:ascii="Arial Narrow" w:eastAsia="Arial Narrow" w:hAnsi="Arial Narrow" w:cs="Arial Narrow"/>
                <w:b/>
                <w:color w:val="000000"/>
                <w:sz w:val="20"/>
                <w:szCs w:val="20"/>
              </w:rPr>
            </w:pPr>
          </w:p>
        </w:tc>
      </w:tr>
      <w:tr w:rsidR="00C575D0" w14:paraId="463BE445" w14:textId="77777777">
        <w:trPr>
          <w:trHeight w:val="440"/>
        </w:trPr>
        <w:tc>
          <w:tcPr>
            <w:tcW w:w="3705" w:type="dxa"/>
          </w:tcPr>
          <w:p w14:paraId="51175C31" w14:textId="77777777" w:rsidR="00C575D0" w:rsidRDefault="00C575D0">
            <w:pPr>
              <w:jc w:val="center"/>
              <w:rPr>
                <w:rFonts w:ascii="Arial Narrow" w:eastAsia="Arial Narrow" w:hAnsi="Arial Narrow" w:cs="Arial Narrow"/>
                <w:b/>
                <w:color w:val="000000"/>
                <w:sz w:val="20"/>
                <w:szCs w:val="20"/>
              </w:rPr>
            </w:pPr>
          </w:p>
        </w:tc>
        <w:tc>
          <w:tcPr>
            <w:tcW w:w="3210" w:type="dxa"/>
          </w:tcPr>
          <w:p w14:paraId="0838AA3B" w14:textId="77777777" w:rsidR="00C575D0" w:rsidRDefault="00C575D0">
            <w:pPr>
              <w:jc w:val="center"/>
              <w:rPr>
                <w:rFonts w:ascii="Arial Narrow" w:eastAsia="Arial Narrow" w:hAnsi="Arial Narrow" w:cs="Arial Narrow"/>
                <w:b/>
                <w:color w:val="000000"/>
                <w:sz w:val="20"/>
                <w:szCs w:val="20"/>
              </w:rPr>
            </w:pPr>
          </w:p>
        </w:tc>
        <w:tc>
          <w:tcPr>
            <w:tcW w:w="2655" w:type="dxa"/>
          </w:tcPr>
          <w:p w14:paraId="00E75887" w14:textId="77777777" w:rsidR="00C575D0" w:rsidRDefault="00C575D0">
            <w:pPr>
              <w:jc w:val="center"/>
              <w:rPr>
                <w:rFonts w:ascii="Arial Narrow" w:eastAsia="Arial Narrow" w:hAnsi="Arial Narrow" w:cs="Arial Narrow"/>
                <w:b/>
                <w:color w:val="000000"/>
                <w:sz w:val="20"/>
                <w:szCs w:val="20"/>
              </w:rPr>
            </w:pPr>
          </w:p>
        </w:tc>
      </w:tr>
      <w:tr w:rsidR="00C575D0" w14:paraId="3D57277C" w14:textId="77777777">
        <w:trPr>
          <w:trHeight w:val="440"/>
        </w:trPr>
        <w:tc>
          <w:tcPr>
            <w:tcW w:w="3705" w:type="dxa"/>
          </w:tcPr>
          <w:p w14:paraId="02B111E0" w14:textId="77777777" w:rsidR="00C575D0" w:rsidRDefault="00C575D0">
            <w:pPr>
              <w:jc w:val="center"/>
              <w:rPr>
                <w:rFonts w:ascii="Arial Narrow" w:eastAsia="Arial Narrow" w:hAnsi="Arial Narrow" w:cs="Arial Narrow"/>
                <w:b/>
                <w:color w:val="000000"/>
                <w:sz w:val="20"/>
                <w:szCs w:val="20"/>
              </w:rPr>
            </w:pPr>
          </w:p>
        </w:tc>
        <w:tc>
          <w:tcPr>
            <w:tcW w:w="3210" w:type="dxa"/>
          </w:tcPr>
          <w:p w14:paraId="5E075F0B" w14:textId="77777777" w:rsidR="00C575D0" w:rsidRDefault="00C575D0">
            <w:pPr>
              <w:jc w:val="center"/>
              <w:rPr>
                <w:rFonts w:ascii="Arial Narrow" w:eastAsia="Arial Narrow" w:hAnsi="Arial Narrow" w:cs="Arial Narrow"/>
                <w:b/>
                <w:color w:val="000000"/>
                <w:sz w:val="20"/>
                <w:szCs w:val="20"/>
              </w:rPr>
            </w:pPr>
          </w:p>
        </w:tc>
        <w:tc>
          <w:tcPr>
            <w:tcW w:w="2655" w:type="dxa"/>
          </w:tcPr>
          <w:p w14:paraId="5BD60A54" w14:textId="77777777" w:rsidR="00C575D0" w:rsidRDefault="00C575D0">
            <w:pPr>
              <w:jc w:val="center"/>
              <w:rPr>
                <w:rFonts w:ascii="Arial Narrow" w:eastAsia="Arial Narrow" w:hAnsi="Arial Narrow" w:cs="Arial Narrow"/>
                <w:b/>
                <w:color w:val="000000"/>
                <w:sz w:val="20"/>
                <w:szCs w:val="20"/>
              </w:rPr>
            </w:pPr>
          </w:p>
        </w:tc>
      </w:tr>
    </w:tbl>
    <w:p w14:paraId="53929A42" w14:textId="77777777" w:rsidR="00C575D0" w:rsidRDefault="00C575D0">
      <w:pPr>
        <w:spacing w:after="0"/>
        <w:rPr>
          <w:rFonts w:ascii="Arial" w:eastAsia="Arial" w:hAnsi="Arial" w:cs="Arial"/>
          <w:sz w:val="20"/>
          <w:szCs w:val="20"/>
          <w:u w:val="single"/>
        </w:rPr>
      </w:pPr>
    </w:p>
    <w:p w14:paraId="3A34CA7E" w14:textId="77777777" w:rsidR="00C575D0" w:rsidRDefault="004C412C">
      <w:pPr>
        <w:tabs>
          <w:tab w:val="center" w:pos="4680"/>
          <w:tab w:val="right" w:pos="9360"/>
        </w:tabs>
        <w:spacing w:after="120" w:line="240" w:lineRule="auto"/>
        <w:rPr>
          <w:rFonts w:ascii="Arial" w:eastAsia="Arial" w:hAnsi="Arial" w:cs="Arial"/>
          <w:b/>
          <w:sz w:val="20"/>
          <w:szCs w:val="20"/>
          <w:u w:val="single"/>
        </w:rPr>
      </w:pPr>
      <w:r>
        <w:rPr>
          <w:rFonts w:ascii="Arial" w:eastAsia="Arial" w:hAnsi="Arial" w:cs="Arial"/>
          <w:b/>
          <w:sz w:val="20"/>
          <w:szCs w:val="20"/>
          <w:u w:val="single"/>
        </w:rPr>
        <w:t>Limitations</w:t>
      </w:r>
    </w:p>
    <w:p w14:paraId="1649088F" w14:textId="77777777" w:rsidR="00C575D0" w:rsidRDefault="004C412C">
      <w:pPr>
        <w:tabs>
          <w:tab w:val="center" w:pos="4680"/>
          <w:tab w:val="right" w:pos="9360"/>
        </w:tabs>
        <w:spacing w:after="0" w:line="240" w:lineRule="auto"/>
        <w:rPr>
          <w:rFonts w:ascii="Arial" w:eastAsia="Arial" w:hAnsi="Arial" w:cs="Arial"/>
          <w:b/>
          <w:sz w:val="20"/>
          <w:szCs w:val="20"/>
          <w:u w:val="single"/>
        </w:rPr>
      </w:pPr>
      <w:r>
        <w:rPr>
          <w:rFonts w:ascii="Arial" w:eastAsia="Arial" w:hAnsi="Arial" w:cs="Arial"/>
        </w:rPr>
        <w:t>[</w:t>
      </w:r>
      <w:r>
        <w:rPr>
          <w:rFonts w:ascii="Arial" w:eastAsia="Arial" w:hAnsi="Arial" w:cs="Arial"/>
          <w:i/>
        </w:rPr>
        <w:t>Company name</w:t>
      </w:r>
      <w:r>
        <w:rPr>
          <w:rFonts w:ascii="Arial" w:eastAsia="Arial" w:hAnsi="Arial" w:cs="Arial"/>
        </w:rPr>
        <w:t>] believes that the information provided herein is accurate. The provided information is based upon data obtained from ongoing due diligence concerning goods and materials provided by third party suppliers and, to the best of [</w:t>
      </w:r>
      <w:r>
        <w:rPr>
          <w:rFonts w:ascii="Arial" w:eastAsia="Arial" w:hAnsi="Arial" w:cs="Arial"/>
          <w:i/>
        </w:rPr>
        <w:t>Company name</w:t>
      </w:r>
      <w:r>
        <w:rPr>
          <w:rFonts w:ascii="Arial" w:eastAsia="Arial" w:hAnsi="Arial" w:cs="Arial"/>
        </w:rPr>
        <w:t>]’s knowledge, is accurate.  [</w:t>
      </w:r>
      <w:r>
        <w:rPr>
          <w:rFonts w:ascii="Arial" w:eastAsia="Arial" w:hAnsi="Arial" w:cs="Arial"/>
          <w:i/>
        </w:rPr>
        <w:t>Company name</w:t>
      </w:r>
      <w:r>
        <w:rPr>
          <w:rFonts w:ascii="Arial" w:eastAsia="Arial" w:hAnsi="Arial" w:cs="Arial"/>
        </w:rPr>
        <w:t>] provides such information “AS IS”, without any express or implied warranty of any kind. [</w:t>
      </w:r>
      <w:r>
        <w:rPr>
          <w:rFonts w:ascii="Arial" w:eastAsia="Arial" w:hAnsi="Arial" w:cs="Arial"/>
          <w:i/>
        </w:rPr>
        <w:t>Company name</w:t>
      </w:r>
      <w:r>
        <w:rPr>
          <w:rFonts w:ascii="Arial" w:eastAsia="Arial" w:hAnsi="Arial" w:cs="Arial"/>
        </w:rPr>
        <w:t>] reserves the right to update and modify this communication, as it believes necessary or appropriate.</w:t>
      </w:r>
    </w:p>
    <w:p w14:paraId="0ADA260D" w14:textId="77777777" w:rsidR="00C575D0" w:rsidRDefault="00C575D0">
      <w:pPr>
        <w:spacing w:after="0" w:line="240" w:lineRule="auto"/>
        <w:rPr>
          <w:rFonts w:ascii="Arial" w:eastAsia="Arial" w:hAnsi="Arial" w:cs="Arial"/>
          <w:b/>
          <w:u w:val="single"/>
        </w:rPr>
      </w:pPr>
    </w:p>
    <w:p w14:paraId="6DF27ADD" w14:textId="77777777" w:rsidR="00C575D0" w:rsidRDefault="004C412C">
      <w:pPr>
        <w:spacing w:after="0" w:line="240" w:lineRule="auto"/>
        <w:rPr>
          <w:rFonts w:ascii="Arial" w:eastAsia="Arial" w:hAnsi="Arial" w:cs="Arial"/>
        </w:rPr>
      </w:pPr>
      <w:r>
        <w:rPr>
          <w:rFonts w:ascii="Arial" w:eastAsia="Arial" w:hAnsi="Arial" w:cs="Arial"/>
        </w:rPr>
        <w:t>Please do not hesitate to ask for further information. [include contact details/instructions on how to ask for additional information].</w:t>
      </w:r>
    </w:p>
    <w:p w14:paraId="0A606EB1" w14:textId="77777777" w:rsidR="00C575D0" w:rsidRDefault="00C575D0">
      <w:pPr>
        <w:spacing w:after="0" w:line="240" w:lineRule="auto"/>
        <w:jc w:val="center"/>
        <w:rPr>
          <w:rFonts w:ascii="Arial" w:eastAsia="Arial" w:hAnsi="Arial" w:cs="Arial"/>
          <w:b/>
          <w:color w:val="000000"/>
          <w:sz w:val="20"/>
          <w:szCs w:val="20"/>
          <w:u w:val="single"/>
        </w:rPr>
      </w:pPr>
    </w:p>
    <w:p w14:paraId="30834043" w14:textId="77777777" w:rsidR="00C575D0" w:rsidRDefault="00C575D0">
      <w:pPr>
        <w:spacing w:after="0" w:line="240" w:lineRule="auto"/>
        <w:jc w:val="center"/>
        <w:rPr>
          <w:rFonts w:ascii="Arial" w:eastAsia="Arial" w:hAnsi="Arial" w:cs="Arial"/>
          <w:b/>
          <w:color w:val="000000"/>
          <w:sz w:val="20"/>
          <w:szCs w:val="20"/>
          <w:u w:val="single"/>
        </w:rPr>
      </w:pPr>
    </w:p>
    <w:tbl>
      <w:tblPr>
        <w:tblStyle w:val="a1"/>
        <w:tblW w:w="9704" w:type="dxa"/>
        <w:tblInd w:w="-347" w:type="dxa"/>
        <w:tblBorders>
          <w:top w:val="nil"/>
          <w:left w:val="nil"/>
          <w:bottom w:val="nil"/>
          <w:right w:val="nil"/>
          <w:insideH w:val="nil"/>
          <w:insideV w:val="nil"/>
        </w:tblBorders>
        <w:tblLayout w:type="fixed"/>
        <w:tblLook w:val="0400" w:firstRow="0" w:lastRow="0" w:firstColumn="0" w:lastColumn="0" w:noHBand="0" w:noVBand="1"/>
      </w:tblPr>
      <w:tblGrid>
        <w:gridCol w:w="1500"/>
        <w:gridCol w:w="3750"/>
        <w:gridCol w:w="269"/>
        <w:gridCol w:w="1022"/>
        <w:gridCol w:w="3163"/>
      </w:tblGrid>
      <w:tr w:rsidR="00C575D0" w14:paraId="2BAC84A9" w14:textId="77777777">
        <w:tc>
          <w:tcPr>
            <w:tcW w:w="1500" w:type="dxa"/>
            <w:vAlign w:val="bottom"/>
          </w:tcPr>
          <w:p w14:paraId="36451A84" w14:textId="77777777" w:rsidR="00C575D0" w:rsidRDefault="004C412C">
            <w:pPr>
              <w:spacing w:before="120" w:after="40"/>
              <w:ind w:left="360"/>
              <w:rPr>
                <w:rFonts w:ascii="Arial" w:eastAsia="Arial" w:hAnsi="Arial" w:cs="Arial"/>
                <w:b/>
                <w:sz w:val="20"/>
                <w:szCs w:val="20"/>
              </w:rPr>
            </w:pPr>
            <w:r>
              <w:rPr>
                <w:rFonts w:ascii="Arial" w:eastAsia="Arial" w:hAnsi="Arial" w:cs="Arial"/>
                <w:b/>
                <w:sz w:val="20"/>
                <w:szCs w:val="20"/>
              </w:rPr>
              <w:t>Print Name:</w:t>
            </w:r>
          </w:p>
        </w:tc>
        <w:tc>
          <w:tcPr>
            <w:tcW w:w="3750" w:type="dxa"/>
            <w:tcBorders>
              <w:bottom w:val="single" w:sz="4" w:space="0" w:color="000000"/>
            </w:tcBorders>
            <w:vAlign w:val="bottom"/>
          </w:tcPr>
          <w:p w14:paraId="1416FB12" w14:textId="77777777" w:rsidR="00C575D0" w:rsidRDefault="00C575D0">
            <w:pPr>
              <w:spacing w:before="120" w:after="40"/>
              <w:rPr>
                <w:rFonts w:ascii="Arial" w:eastAsia="Arial" w:hAnsi="Arial" w:cs="Arial"/>
                <w:b/>
                <w:sz w:val="20"/>
                <w:szCs w:val="20"/>
              </w:rPr>
            </w:pPr>
          </w:p>
        </w:tc>
        <w:tc>
          <w:tcPr>
            <w:tcW w:w="269" w:type="dxa"/>
            <w:vAlign w:val="bottom"/>
          </w:tcPr>
          <w:p w14:paraId="50AA8F18" w14:textId="77777777" w:rsidR="00C575D0" w:rsidRDefault="00C575D0">
            <w:pPr>
              <w:spacing w:before="120" w:after="40"/>
              <w:rPr>
                <w:rFonts w:ascii="Arial" w:eastAsia="Arial" w:hAnsi="Arial" w:cs="Arial"/>
                <w:b/>
                <w:sz w:val="20"/>
                <w:szCs w:val="20"/>
              </w:rPr>
            </w:pPr>
          </w:p>
        </w:tc>
        <w:tc>
          <w:tcPr>
            <w:tcW w:w="1022" w:type="dxa"/>
            <w:vAlign w:val="bottom"/>
          </w:tcPr>
          <w:p w14:paraId="3A407658" w14:textId="77777777" w:rsidR="00C575D0" w:rsidRDefault="004C412C">
            <w:pPr>
              <w:spacing w:before="120" w:after="40"/>
              <w:rPr>
                <w:rFonts w:ascii="Arial" w:eastAsia="Arial" w:hAnsi="Arial" w:cs="Arial"/>
                <w:b/>
                <w:sz w:val="20"/>
                <w:szCs w:val="20"/>
              </w:rPr>
            </w:pPr>
            <w:r>
              <w:rPr>
                <w:rFonts w:ascii="Arial" w:eastAsia="Arial" w:hAnsi="Arial" w:cs="Arial"/>
                <w:b/>
                <w:sz w:val="20"/>
                <w:szCs w:val="20"/>
              </w:rPr>
              <w:t>Signed:</w:t>
            </w:r>
          </w:p>
        </w:tc>
        <w:tc>
          <w:tcPr>
            <w:tcW w:w="3163" w:type="dxa"/>
            <w:tcBorders>
              <w:bottom w:val="single" w:sz="4" w:space="0" w:color="000000"/>
            </w:tcBorders>
            <w:vAlign w:val="bottom"/>
          </w:tcPr>
          <w:p w14:paraId="5608D3A7" w14:textId="77777777" w:rsidR="00C575D0" w:rsidRDefault="00C575D0">
            <w:pPr>
              <w:spacing w:before="120" w:after="40"/>
              <w:rPr>
                <w:rFonts w:ascii="Arial" w:eastAsia="Arial" w:hAnsi="Arial" w:cs="Arial"/>
                <w:b/>
                <w:sz w:val="20"/>
                <w:szCs w:val="20"/>
              </w:rPr>
            </w:pPr>
          </w:p>
        </w:tc>
      </w:tr>
      <w:tr w:rsidR="00C575D0" w14:paraId="573B5E12" w14:textId="77777777">
        <w:trPr>
          <w:trHeight w:val="600"/>
        </w:trPr>
        <w:tc>
          <w:tcPr>
            <w:tcW w:w="1500" w:type="dxa"/>
            <w:vAlign w:val="bottom"/>
          </w:tcPr>
          <w:p w14:paraId="146A1CD1" w14:textId="77777777" w:rsidR="00C575D0" w:rsidRDefault="004C412C">
            <w:pPr>
              <w:spacing w:before="120" w:after="40"/>
              <w:ind w:left="360"/>
              <w:rPr>
                <w:rFonts w:ascii="Arial" w:eastAsia="Arial" w:hAnsi="Arial" w:cs="Arial"/>
                <w:b/>
                <w:sz w:val="20"/>
                <w:szCs w:val="20"/>
              </w:rPr>
            </w:pPr>
            <w:r>
              <w:rPr>
                <w:rFonts w:ascii="Arial" w:eastAsia="Arial" w:hAnsi="Arial" w:cs="Arial"/>
                <w:b/>
                <w:sz w:val="20"/>
                <w:szCs w:val="20"/>
              </w:rPr>
              <w:t>Title:</w:t>
            </w:r>
          </w:p>
        </w:tc>
        <w:tc>
          <w:tcPr>
            <w:tcW w:w="3750" w:type="dxa"/>
            <w:tcBorders>
              <w:top w:val="single" w:sz="4" w:space="0" w:color="000000"/>
              <w:bottom w:val="single" w:sz="4" w:space="0" w:color="000000"/>
            </w:tcBorders>
            <w:vAlign w:val="bottom"/>
          </w:tcPr>
          <w:p w14:paraId="45E03419" w14:textId="77777777" w:rsidR="00C575D0" w:rsidRDefault="00C575D0">
            <w:pPr>
              <w:spacing w:before="120" w:after="40"/>
              <w:rPr>
                <w:rFonts w:ascii="Arial" w:eastAsia="Arial" w:hAnsi="Arial" w:cs="Arial"/>
                <w:b/>
                <w:sz w:val="20"/>
                <w:szCs w:val="20"/>
              </w:rPr>
            </w:pPr>
          </w:p>
        </w:tc>
        <w:tc>
          <w:tcPr>
            <w:tcW w:w="269" w:type="dxa"/>
            <w:vAlign w:val="bottom"/>
          </w:tcPr>
          <w:p w14:paraId="453B896F" w14:textId="77777777" w:rsidR="00C575D0" w:rsidRDefault="00C575D0">
            <w:pPr>
              <w:spacing w:before="120" w:after="40"/>
              <w:rPr>
                <w:rFonts w:ascii="Arial" w:eastAsia="Arial" w:hAnsi="Arial" w:cs="Arial"/>
                <w:b/>
                <w:sz w:val="20"/>
                <w:szCs w:val="20"/>
              </w:rPr>
            </w:pPr>
          </w:p>
        </w:tc>
        <w:tc>
          <w:tcPr>
            <w:tcW w:w="1022" w:type="dxa"/>
            <w:vAlign w:val="bottom"/>
          </w:tcPr>
          <w:p w14:paraId="181445D0" w14:textId="77777777" w:rsidR="00C575D0" w:rsidRDefault="004C412C">
            <w:pPr>
              <w:spacing w:before="120" w:after="40"/>
              <w:rPr>
                <w:rFonts w:ascii="Arial" w:eastAsia="Arial" w:hAnsi="Arial" w:cs="Arial"/>
                <w:b/>
                <w:sz w:val="20"/>
                <w:szCs w:val="20"/>
              </w:rPr>
            </w:pPr>
            <w:r>
              <w:rPr>
                <w:rFonts w:ascii="Arial" w:eastAsia="Arial" w:hAnsi="Arial" w:cs="Arial"/>
                <w:b/>
                <w:sz w:val="20"/>
                <w:szCs w:val="20"/>
              </w:rPr>
              <w:t>Date:</w:t>
            </w:r>
          </w:p>
        </w:tc>
        <w:tc>
          <w:tcPr>
            <w:tcW w:w="3163" w:type="dxa"/>
            <w:tcBorders>
              <w:top w:val="single" w:sz="4" w:space="0" w:color="000000"/>
              <w:bottom w:val="single" w:sz="4" w:space="0" w:color="000000"/>
            </w:tcBorders>
            <w:vAlign w:val="bottom"/>
          </w:tcPr>
          <w:p w14:paraId="5CC6F1E9" w14:textId="77777777" w:rsidR="00C575D0" w:rsidRDefault="00C575D0">
            <w:pPr>
              <w:spacing w:before="120" w:after="40"/>
              <w:rPr>
                <w:rFonts w:ascii="Arial" w:eastAsia="Arial" w:hAnsi="Arial" w:cs="Arial"/>
                <w:b/>
                <w:sz w:val="20"/>
                <w:szCs w:val="20"/>
              </w:rPr>
            </w:pPr>
          </w:p>
        </w:tc>
      </w:tr>
      <w:tr w:rsidR="00C575D0" w14:paraId="4DDCD74E" w14:textId="77777777">
        <w:trPr>
          <w:trHeight w:val="600"/>
        </w:trPr>
        <w:tc>
          <w:tcPr>
            <w:tcW w:w="1500" w:type="dxa"/>
            <w:vAlign w:val="bottom"/>
          </w:tcPr>
          <w:p w14:paraId="1B94BDFF" w14:textId="77777777" w:rsidR="00C575D0" w:rsidRDefault="004C412C">
            <w:pPr>
              <w:spacing w:before="120" w:after="40"/>
              <w:ind w:left="360"/>
              <w:rPr>
                <w:rFonts w:ascii="Arial" w:eastAsia="Arial" w:hAnsi="Arial" w:cs="Arial"/>
                <w:b/>
                <w:sz w:val="20"/>
                <w:szCs w:val="20"/>
              </w:rPr>
            </w:pPr>
            <w:r>
              <w:rPr>
                <w:rFonts w:ascii="Arial" w:eastAsia="Arial" w:hAnsi="Arial" w:cs="Arial"/>
                <w:b/>
                <w:sz w:val="20"/>
                <w:szCs w:val="20"/>
              </w:rPr>
              <w:t>Email:</w:t>
            </w:r>
          </w:p>
        </w:tc>
        <w:tc>
          <w:tcPr>
            <w:tcW w:w="3750" w:type="dxa"/>
            <w:tcBorders>
              <w:top w:val="single" w:sz="4" w:space="0" w:color="000000"/>
              <w:bottom w:val="single" w:sz="4" w:space="0" w:color="000000"/>
            </w:tcBorders>
            <w:vAlign w:val="bottom"/>
          </w:tcPr>
          <w:p w14:paraId="344990DE" w14:textId="77777777" w:rsidR="00C575D0" w:rsidRDefault="00C575D0">
            <w:pPr>
              <w:spacing w:before="120" w:after="40"/>
              <w:rPr>
                <w:rFonts w:ascii="Arial" w:eastAsia="Arial" w:hAnsi="Arial" w:cs="Arial"/>
                <w:b/>
                <w:sz w:val="20"/>
                <w:szCs w:val="20"/>
              </w:rPr>
            </w:pPr>
          </w:p>
        </w:tc>
        <w:tc>
          <w:tcPr>
            <w:tcW w:w="269" w:type="dxa"/>
            <w:vAlign w:val="bottom"/>
          </w:tcPr>
          <w:p w14:paraId="05475517" w14:textId="77777777" w:rsidR="00C575D0" w:rsidRDefault="00C575D0">
            <w:pPr>
              <w:spacing w:before="120" w:after="40"/>
              <w:rPr>
                <w:rFonts w:ascii="Arial" w:eastAsia="Arial" w:hAnsi="Arial" w:cs="Arial"/>
                <w:b/>
                <w:sz w:val="20"/>
                <w:szCs w:val="20"/>
              </w:rPr>
            </w:pPr>
          </w:p>
        </w:tc>
        <w:tc>
          <w:tcPr>
            <w:tcW w:w="1022" w:type="dxa"/>
            <w:vAlign w:val="bottom"/>
          </w:tcPr>
          <w:p w14:paraId="1C980EED" w14:textId="77777777" w:rsidR="00C575D0" w:rsidRDefault="004C412C">
            <w:pPr>
              <w:spacing w:before="120" w:after="40"/>
              <w:rPr>
                <w:rFonts w:ascii="Arial" w:eastAsia="Arial" w:hAnsi="Arial" w:cs="Arial"/>
                <w:b/>
                <w:sz w:val="20"/>
                <w:szCs w:val="20"/>
              </w:rPr>
            </w:pPr>
            <w:r>
              <w:rPr>
                <w:rFonts w:ascii="Arial" w:eastAsia="Arial" w:hAnsi="Arial" w:cs="Arial"/>
                <w:b/>
                <w:sz w:val="20"/>
                <w:szCs w:val="20"/>
              </w:rPr>
              <w:t>Phone:</w:t>
            </w:r>
          </w:p>
        </w:tc>
        <w:tc>
          <w:tcPr>
            <w:tcW w:w="3163" w:type="dxa"/>
            <w:tcBorders>
              <w:top w:val="single" w:sz="4" w:space="0" w:color="000000"/>
              <w:bottom w:val="single" w:sz="4" w:space="0" w:color="000000"/>
            </w:tcBorders>
            <w:vAlign w:val="bottom"/>
          </w:tcPr>
          <w:p w14:paraId="10815D16" w14:textId="77777777" w:rsidR="00C575D0" w:rsidRDefault="00C575D0">
            <w:pPr>
              <w:spacing w:before="120" w:after="40"/>
              <w:rPr>
                <w:rFonts w:ascii="Arial" w:eastAsia="Arial" w:hAnsi="Arial" w:cs="Arial"/>
                <w:b/>
                <w:sz w:val="20"/>
                <w:szCs w:val="20"/>
              </w:rPr>
            </w:pPr>
          </w:p>
        </w:tc>
      </w:tr>
      <w:tr w:rsidR="00C575D0" w14:paraId="21A8BA8D" w14:textId="77777777">
        <w:trPr>
          <w:trHeight w:val="600"/>
        </w:trPr>
        <w:tc>
          <w:tcPr>
            <w:tcW w:w="1500" w:type="dxa"/>
            <w:vAlign w:val="bottom"/>
          </w:tcPr>
          <w:p w14:paraId="2C3C9BA9" w14:textId="77777777" w:rsidR="00C575D0" w:rsidRDefault="004C412C">
            <w:pPr>
              <w:spacing w:before="120" w:after="40"/>
              <w:ind w:left="360"/>
              <w:rPr>
                <w:rFonts w:ascii="Arial" w:eastAsia="Arial" w:hAnsi="Arial" w:cs="Arial"/>
                <w:b/>
                <w:sz w:val="20"/>
                <w:szCs w:val="20"/>
              </w:rPr>
            </w:pPr>
            <w:r>
              <w:rPr>
                <w:rFonts w:ascii="Arial" w:eastAsia="Arial" w:hAnsi="Arial" w:cs="Arial"/>
                <w:b/>
                <w:sz w:val="20"/>
                <w:szCs w:val="20"/>
              </w:rPr>
              <w:t>Address:</w:t>
            </w:r>
          </w:p>
        </w:tc>
        <w:tc>
          <w:tcPr>
            <w:tcW w:w="3750" w:type="dxa"/>
            <w:tcBorders>
              <w:top w:val="single" w:sz="4" w:space="0" w:color="000000"/>
              <w:bottom w:val="single" w:sz="4" w:space="0" w:color="000000"/>
            </w:tcBorders>
            <w:vAlign w:val="bottom"/>
          </w:tcPr>
          <w:p w14:paraId="2C2C7172" w14:textId="77777777" w:rsidR="00C575D0" w:rsidRDefault="00C575D0">
            <w:pPr>
              <w:spacing w:before="120" w:after="40"/>
              <w:rPr>
                <w:rFonts w:ascii="Arial" w:eastAsia="Arial" w:hAnsi="Arial" w:cs="Arial"/>
                <w:b/>
                <w:sz w:val="20"/>
                <w:szCs w:val="20"/>
              </w:rPr>
            </w:pPr>
          </w:p>
        </w:tc>
        <w:tc>
          <w:tcPr>
            <w:tcW w:w="269" w:type="dxa"/>
            <w:vAlign w:val="bottom"/>
          </w:tcPr>
          <w:p w14:paraId="4008EE18" w14:textId="77777777" w:rsidR="00C575D0" w:rsidRDefault="00C575D0">
            <w:pPr>
              <w:rPr>
                <w:rFonts w:ascii="Arial" w:eastAsia="Arial" w:hAnsi="Arial" w:cs="Arial"/>
                <w:b/>
                <w:sz w:val="20"/>
                <w:szCs w:val="20"/>
              </w:rPr>
            </w:pPr>
          </w:p>
        </w:tc>
        <w:tc>
          <w:tcPr>
            <w:tcW w:w="1022" w:type="dxa"/>
            <w:vAlign w:val="bottom"/>
          </w:tcPr>
          <w:p w14:paraId="31A2D3BB" w14:textId="77777777" w:rsidR="00C575D0" w:rsidRDefault="00C575D0">
            <w:pPr>
              <w:rPr>
                <w:rFonts w:ascii="Arial" w:eastAsia="Arial" w:hAnsi="Arial" w:cs="Arial"/>
                <w:b/>
                <w:sz w:val="20"/>
                <w:szCs w:val="20"/>
              </w:rPr>
            </w:pPr>
          </w:p>
        </w:tc>
        <w:tc>
          <w:tcPr>
            <w:tcW w:w="3163" w:type="dxa"/>
            <w:tcBorders>
              <w:top w:val="single" w:sz="4" w:space="0" w:color="000000"/>
              <w:bottom w:val="single" w:sz="4" w:space="0" w:color="000000"/>
            </w:tcBorders>
            <w:vAlign w:val="bottom"/>
          </w:tcPr>
          <w:p w14:paraId="4EA16B93" w14:textId="77777777" w:rsidR="00C575D0" w:rsidRDefault="00C575D0">
            <w:pPr>
              <w:rPr>
                <w:rFonts w:ascii="Arial" w:eastAsia="Arial" w:hAnsi="Arial" w:cs="Arial"/>
                <w:b/>
                <w:sz w:val="20"/>
                <w:szCs w:val="20"/>
              </w:rPr>
            </w:pPr>
          </w:p>
        </w:tc>
      </w:tr>
      <w:tr w:rsidR="00C575D0" w14:paraId="351B9D67" w14:textId="77777777">
        <w:trPr>
          <w:trHeight w:val="600"/>
        </w:trPr>
        <w:tc>
          <w:tcPr>
            <w:tcW w:w="1500" w:type="dxa"/>
            <w:vAlign w:val="bottom"/>
          </w:tcPr>
          <w:p w14:paraId="61096606" w14:textId="77777777" w:rsidR="00C575D0" w:rsidRDefault="004C412C">
            <w:pPr>
              <w:spacing w:before="120" w:after="40"/>
              <w:ind w:left="360"/>
              <w:rPr>
                <w:rFonts w:ascii="Arial" w:eastAsia="Arial" w:hAnsi="Arial" w:cs="Arial"/>
                <w:sz w:val="20"/>
                <w:szCs w:val="20"/>
              </w:rPr>
            </w:pPr>
            <w:r>
              <w:rPr>
                <w:rFonts w:ascii="Arial" w:eastAsia="Arial" w:hAnsi="Arial" w:cs="Arial"/>
                <w:sz w:val="20"/>
                <w:szCs w:val="20"/>
              </w:rPr>
              <w:t>(cont'd)</w:t>
            </w:r>
          </w:p>
        </w:tc>
        <w:tc>
          <w:tcPr>
            <w:tcW w:w="8204" w:type="dxa"/>
            <w:gridSpan w:val="4"/>
            <w:tcBorders>
              <w:top w:val="single" w:sz="4" w:space="0" w:color="000000"/>
              <w:bottom w:val="single" w:sz="4" w:space="0" w:color="000000"/>
            </w:tcBorders>
            <w:vAlign w:val="bottom"/>
          </w:tcPr>
          <w:p w14:paraId="409BD3DD" w14:textId="77777777" w:rsidR="00C575D0" w:rsidRDefault="00C575D0">
            <w:pPr>
              <w:spacing w:before="120" w:after="40"/>
              <w:rPr>
                <w:rFonts w:ascii="Arial" w:eastAsia="Arial" w:hAnsi="Arial" w:cs="Arial"/>
                <w:b/>
                <w:sz w:val="20"/>
                <w:szCs w:val="20"/>
              </w:rPr>
            </w:pPr>
          </w:p>
        </w:tc>
      </w:tr>
    </w:tbl>
    <w:p w14:paraId="7F724345" w14:textId="77777777" w:rsidR="00C575D0" w:rsidRDefault="00C575D0">
      <w:pPr>
        <w:rPr>
          <w:rFonts w:ascii="Arial" w:eastAsia="Arial" w:hAnsi="Arial" w:cs="Arial"/>
        </w:rPr>
      </w:pPr>
    </w:p>
    <w:sectPr w:rsidR="00C575D0">
      <w:footerReference w:type="default" r:id="rId10"/>
      <w:pgSz w:w="12240" w:h="15840"/>
      <w:pgMar w:top="720" w:right="1440" w:bottom="907" w:left="90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30FC" w14:textId="77777777" w:rsidR="004E3147" w:rsidRDefault="004E3147">
      <w:pPr>
        <w:spacing w:after="0" w:line="240" w:lineRule="auto"/>
      </w:pPr>
      <w:r>
        <w:separator/>
      </w:r>
    </w:p>
  </w:endnote>
  <w:endnote w:type="continuationSeparator" w:id="0">
    <w:p w14:paraId="7D2D15F9" w14:textId="77777777" w:rsidR="004E3147" w:rsidRDefault="004E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B21" w14:textId="573D5943" w:rsidR="00C575D0" w:rsidRDefault="00C76007">
    <w:pPr>
      <w:pBdr>
        <w:top w:val="nil"/>
        <w:left w:val="nil"/>
        <w:bottom w:val="nil"/>
        <w:right w:val="nil"/>
        <w:between w:val="nil"/>
      </w:pBdr>
      <w:tabs>
        <w:tab w:val="center" w:pos="4680"/>
        <w:tab w:val="right" w:pos="9360"/>
      </w:tabs>
      <w:spacing w:after="0" w:line="240" w:lineRule="auto"/>
      <w:ind w:left="-450"/>
      <w:rPr>
        <w:rFonts w:ascii="Arial" w:eastAsia="Arial" w:hAnsi="Arial" w:cs="Arial"/>
        <w:bCs/>
        <w:sz w:val="20"/>
        <w:szCs w:val="20"/>
      </w:rPr>
    </w:pPr>
    <w:r w:rsidRPr="00C76007">
      <w:rPr>
        <w:rFonts w:ascii="Arial" w:eastAsia="Arial" w:hAnsi="Arial" w:cs="Arial"/>
        <w:bCs/>
        <w:sz w:val="20"/>
        <w:szCs w:val="20"/>
      </w:rPr>
      <w:t>F</w:t>
    </w:r>
    <w:r>
      <w:rPr>
        <w:rFonts w:ascii="Arial" w:eastAsia="Arial" w:hAnsi="Arial" w:cs="Arial"/>
        <w:bCs/>
        <w:sz w:val="20"/>
        <w:szCs w:val="20"/>
      </w:rPr>
      <w:t>00505</w:t>
    </w:r>
  </w:p>
  <w:p w14:paraId="679653B4" w14:textId="7BDB5CD2" w:rsidR="00C76007" w:rsidRPr="00C76007" w:rsidRDefault="00C76007">
    <w:pPr>
      <w:pBdr>
        <w:top w:val="nil"/>
        <w:left w:val="nil"/>
        <w:bottom w:val="nil"/>
        <w:right w:val="nil"/>
        <w:between w:val="nil"/>
      </w:pBdr>
      <w:tabs>
        <w:tab w:val="center" w:pos="4680"/>
        <w:tab w:val="right" w:pos="9360"/>
      </w:tabs>
      <w:spacing w:after="0" w:line="240" w:lineRule="auto"/>
      <w:ind w:left="-450"/>
      <w:rPr>
        <w:rFonts w:ascii="Arial" w:eastAsia="Arial" w:hAnsi="Arial" w:cs="Arial"/>
        <w:bCs/>
        <w:sz w:val="20"/>
        <w:szCs w:val="20"/>
      </w:rPr>
    </w:pPr>
    <w:r>
      <w:rPr>
        <w:rFonts w:ascii="Arial" w:eastAsia="Arial" w:hAnsi="Arial" w:cs="Arial"/>
        <w:bCs/>
        <w:sz w:val="20"/>
        <w:szCs w:val="20"/>
      </w:rPr>
      <w:t>09/27/2021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6943" w14:textId="77777777" w:rsidR="004E3147" w:rsidRDefault="004E3147">
      <w:pPr>
        <w:spacing w:after="0" w:line="240" w:lineRule="auto"/>
      </w:pPr>
      <w:r>
        <w:separator/>
      </w:r>
    </w:p>
  </w:footnote>
  <w:footnote w:type="continuationSeparator" w:id="0">
    <w:p w14:paraId="7149E9AE" w14:textId="77777777" w:rsidR="004E3147" w:rsidRDefault="004E3147">
      <w:pPr>
        <w:spacing w:after="0" w:line="240" w:lineRule="auto"/>
      </w:pPr>
      <w:r>
        <w:continuationSeparator/>
      </w:r>
    </w:p>
  </w:footnote>
  <w:footnote w:id="1">
    <w:p w14:paraId="349AC3A7" w14:textId="77777777" w:rsidR="00C575D0" w:rsidRDefault="004C412C">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https://echa.europa.eu/authorisation-list</w:t>
        </w:r>
      </w:hyperlink>
      <w:r>
        <w:rPr>
          <w:sz w:val="20"/>
          <w:szCs w:val="20"/>
        </w:rPr>
        <w:t xml:space="preserve"> </w:t>
      </w:r>
    </w:p>
  </w:footnote>
  <w:footnote w:id="2">
    <w:p w14:paraId="30509AD0" w14:textId="77777777" w:rsidR="00C575D0" w:rsidRDefault="004C412C">
      <w:pPr>
        <w:spacing w:after="0" w:line="240" w:lineRule="auto"/>
        <w:rPr>
          <w:sz w:val="20"/>
          <w:szCs w:val="20"/>
        </w:rPr>
      </w:pPr>
      <w:r>
        <w:rPr>
          <w:vertAlign w:val="superscript"/>
        </w:rPr>
        <w:footnoteRef/>
      </w:r>
      <w:r>
        <w:rPr>
          <w:sz w:val="20"/>
          <w:szCs w:val="20"/>
        </w:rPr>
        <w:t xml:space="preserve"> REACH Annex XIV requirements apply only to products that are manufactured, repaired, or maintained in the EU.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D0"/>
    <w:rsid w:val="004C412C"/>
    <w:rsid w:val="004E3147"/>
    <w:rsid w:val="008A7EB7"/>
    <w:rsid w:val="00C30DA5"/>
    <w:rsid w:val="00C575D0"/>
    <w:rsid w:val="00C76007"/>
    <w:rsid w:val="00FA0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8637B"/>
  <w15:docId w15:val="{8CD6CA56-76A4-422B-A9D2-97F83659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US"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240" w:after="0"/>
      <w:outlineLvl w:val="0"/>
    </w:pPr>
    <w:rPr>
      <w:color w:val="262626"/>
      <w:sz w:val="32"/>
      <w:szCs w:val="32"/>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40" w:after="0"/>
      <w:outlineLvl w:val="1"/>
    </w:pPr>
    <w:rPr>
      <w:color w:val="262626"/>
      <w:sz w:val="28"/>
      <w:szCs w:val="28"/>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40" w:after="0"/>
      <w:outlineLvl w:val="2"/>
    </w:pPr>
    <w:rPr>
      <w:color w:val="0D0D0D"/>
      <w:sz w:val="24"/>
      <w:szCs w:val="24"/>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40" w:after="0"/>
      <w:outlineLvl w:val="3"/>
    </w:pPr>
    <w:rPr>
      <w:i/>
      <w:color w:val="40404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40" w:after="0"/>
      <w:outlineLvl w:val="4"/>
    </w:pPr>
    <w:rPr>
      <w:color w:val="40404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40" w:after="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0" w:line="240" w:lineRule="auto"/>
    </w:pPr>
    <w:rPr>
      <w:color w:val="000000"/>
      <w:sz w:val="56"/>
      <w:szCs w:val="56"/>
    </w:rPr>
  </w:style>
  <w:style w:type="paragraph" w:styleId="Subtitle">
    <w:name w:val="Subtitle"/>
    <w:basedOn w:val="Normal"/>
    <w:next w:val="Normal"/>
    <w:uiPriority w:val="11"/>
    <w:qFormat/>
    <w:pPr>
      <w:pBdr>
        <w:top w:val="nil"/>
        <w:left w:val="nil"/>
        <w:bottom w:val="nil"/>
        <w:right w:val="nil"/>
        <w:between w:val="nil"/>
      </w:pBdr>
    </w:pPr>
    <w:rPr>
      <w:color w:val="5A5A5A"/>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FA0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28D"/>
  </w:style>
  <w:style w:type="paragraph" w:styleId="Footer">
    <w:name w:val="footer"/>
    <w:basedOn w:val="Normal"/>
    <w:link w:val="FooterChar"/>
    <w:uiPriority w:val="99"/>
    <w:unhideWhenUsed/>
    <w:rsid w:val="00FA0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cha.europa.eu/authorisation-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5A6B4DFBB98AA74393C8E38544C164A6" ma:contentTypeVersion="8" ma:contentTypeDescription="Create a new document." ma:contentTypeScope="" ma:versionID="d116d213d71cc1bcde5d7256d3f367a8">
  <xsd:schema xmlns:xsd="http://www.w3.org/2001/XMLSchema" xmlns:p="http://schemas.microsoft.com/office/2006/metadata/properties" xmlns:ns2="068ce94a-80af-48f5-a81a-66e2c4d33606" targetNamespace="http://schemas.microsoft.com/office/2006/metadata/properties" ma:root="true" ma:fieldsID="3eea1dddceaea208ca2bd94d86acacef" ns2:_="">
    <xsd:import namespace="068ce94a-80af-48f5-a81a-66e2c4d33606"/>
    <xsd:element name="properties">
      <xsd:complexType>
        <xsd:sequence>
          <xsd:element name="documentManagement">
            <xsd:complexType>
              <xsd:all>
                <xsd:element ref="ns2:Form_x0020__x0023_" minOccurs="0"/>
                <xsd:element ref="ns2:Related_x0020_Doc" minOccurs="0"/>
                <xsd:element ref="ns2:Format" minOccurs="0"/>
                <xsd:element ref="ns2:Notes0" minOccurs="0"/>
                <xsd:element ref="ns2:Group" minOccurs="0"/>
                <xsd:element ref="ns2:Owner"/>
                <xsd:element ref="ns2:Checked_x0020_Out" minOccurs="0"/>
              </xsd:all>
            </xsd:complexType>
          </xsd:element>
        </xsd:sequence>
      </xsd:complexType>
    </xsd:element>
  </xsd:schema>
  <xsd:schema xmlns:xsd="http://www.w3.org/2001/XMLSchema" xmlns:dms="http://schemas.microsoft.com/office/2006/documentManagement/types" targetNamespace="068ce94a-80af-48f5-a81a-66e2c4d33606" elementFormDefault="qualified">
    <xsd:import namespace="http://schemas.microsoft.com/office/2006/documentManagement/types"/>
    <xsd:element name="Form_x0020__x0023_" ma:index="8" nillable="true" ma:displayName="Form #" ma:internalName="Form_x0020__x0023_">
      <xsd:simpleType>
        <xsd:restriction base="dms:Text">
          <xsd:maxLength value="255"/>
        </xsd:restriction>
      </xsd:simpleType>
    </xsd:element>
    <xsd:element name="Related_x0020_Doc" ma:index="9" nillable="true" ma:displayName="Related Doc" ma:format="Hyperlink" ma:internalName="Related_x0020_Doc">
      <xsd:complexType>
        <xsd:complexContent>
          <xsd:extension base="dms:URL">
            <xsd:sequence>
              <xsd:element name="Url" type="dms:ValidUrl" minOccurs="0" nillable="true"/>
              <xsd:element name="Description" type="xsd:string" nillable="true"/>
            </xsd:sequence>
          </xsd:extension>
        </xsd:complexContent>
      </xsd:complexType>
    </xsd:element>
    <xsd:element name="Format" ma:index="10" nillable="true" ma:displayName="Format" ma:default="UE" ma:format="Dropdown" ma:internalName="Format">
      <xsd:simpleType>
        <xsd:restriction base="dms:Choice">
          <xsd:enumeration value="UE"/>
        </xsd:restriction>
      </xsd:simpleType>
    </xsd:element>
    <xsd:element name="Notes0" ma:index="11" nillable="true" ma:displayName="Notes" ma:internalName="Notes0">
      <xsd:simpleType>
        <xsd:restriction base="dms:Note"/>
      </xsd:simpleType>
    </xsd:element>
    <xsd:element name="Group" ma:index="12" nillable="true" ma:displayName="Group" ma:default="Administration" ma:format="Dropdown" ma:internalName="Group">
      <xsd:simpleType>
        <xsd:restriction base="dms:Choice">
          <xsd:enumeration value="Administration"/>
          <xsd:enumeration value="Continuous Improvement"/>
          <xsd:enumeration value="Customer Service (WR)"/>
          <xsd:enumeration value="EHS"/>
          <xsd:enumeration value="Engineering"/>
          <xsd:enumeration value="Finance"/>
          <xsd:enumeration value="Human Resources"/>
          <xsd:enumeration value="IT"/>
          <xsd:enumeration value="Maintenance"/>
          <xsd:enumeration value="Manufacturing Engineering"/>
          <xsd:enumeration value="Marketing"/>
          <xsd:enumeration value="Materials"/>
          <xsd:enumeration value="PDM"/>
          <xsd:enumeration value="Planning"/>
          <xsd:enumeration value="Production"/>
          <xsd:enumeration value="Purchasing"/>
          <xsd:enumeration value="Safety"/>
          <xsd:enumeration value="Sales"/>
          <xsd:enumeration value="SCM"/>
          <xsd:enumeration value="Quality Services"/>
          <xsd:enumeration value="Warehouse"/>
        </xsd:restriction>
      </xsd:simpleType>
    </xsd:element>
    <xsd:element name="Owner" ma:index="13" ma:displayName="Owner" ma:list="UserInfo"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hecked_x0020_Out" ma:index="14" nillable="true" ma:displayName="Checked Out" ma:internalName="Checked_x0020_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Group xmlns="068ce94a-80af-48f5-a81a-66e2c4d33606">Quality Services</Group>
    <Form_x0020__x0023_ xmlns="068ce94a-80af-48f5-a81a-66e2c4d33606">F00505</Form_x0020__x0023_>
    <Checked_x0020_Out xmlns="068ce94a-80af-48f5-a81a-66e2c4d33606" xsi:nil="true"/>
    <Format xmlns="068ce94a-80af-48f5-a81a-66e2c4d33606">UE</Format>
    <Notes0 xmlns="068ce94a-80af-48f5-a81a-66e2c4d33606" xsi:nil="true"/>
    <Owner xmlns="068ce94a-80af-48f5-a81a-66e2c4d33606">
      <UserInfo>
        <DisplayName>Renee Hofener</DisplayName>
        <AccountId>461</AccountId>
        <AccountType/>
      </UserInfo>
    </Owner>
    <Related_x0020_Doc xmlns="068ce94a-80af-48f5-a81a-66e2c4d33606">
      <Url xsi:nil="true"/>
      <Description xsi:nil="true"/>
    </Related_x0020_Doc>
  </documentManagement>
</p:properties>
</file>

<file path=customXml/itemProps1.xml><?xml version="1.0" encoding="utf-8"?>
<ds:datastoreItem xmlns:ds="http://schemas.openxmlformats.org/officeDocument/2006/customXml" ds:itemID="{2B887D04-A0E2-43E9-B360-7FF8303BEB30}">
  <ds:schemaRefs>
    <ds:schemaRef ds:uri="http://schemas.microsoft.com/sharepoint/v3/contenttype/forms"/>
  </ds:schemaRefs>
</ds:datastoreItem>
</file>

<file path=customXml/itemProps2.xml><?xml version="1.0" encoding="utf-8"?>
<ds:datastoreItem xmlns:ds="http://schemas.openxmlformats.org/officeDocument/2006/customXml" ds:itemID="{2BB31A0D-4C61-4FB7-8593-E9D0BCE11B3E}">
  <ds:schemaRefs>
    <ds:schemaRef ds:uri="http://schemas.microsoft.com/office/2006/metadata/customXsn"/>
  </ds:schemaRefs>
</ds:datastoreItem>
</file>

<file path=customXml/itemProps3.xml><?xml version="1.0" encoding="utf-8"?>
<ds:datastoreItem xmlns:ds="http://schemas.openxmlformats.org/officeDocument/2006/customXml" ds:itemID="{9B8236F6-AA5D-4AD2-9457-B9D4F19EB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ce94a-80af-48f5-a81a-66e2c4d336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2C4E76A-540B-4B90-9C45-0D32F27F854F}">
  <ds:schemaRefs>
    <ds:schemaRef ds:uri="http://purl.org/dc/elements/1.1/"/>
    <ds:schemaRef ds:uri="http://schemas.microsoft.com/office/2006/metadata/properties"/>
    <ds:schemaRef ds:uri="http://schemas.microsoft.com/office/2006/documentManagement/types"/>
    <ds:schemaRef ds:uri="http://purl.org/dc/terms/"/>
    <ds:schemaRef ds:uri="068ce94a-80af-48f5-a81a-66e2c4d3360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REACH Annex XIV</dc:title>
  <dc:creator>Lauren Wagers</dc:creator>
  <cp:lastModifiedBy>Lauren Wagers</cp:lastModifiedBy>
  <cp:revision>2</cp:revision>
  <dcterms:created xsi:type="dcterms:W3CDTF">2022-03-02T10:25:00Z</dcterms:created>
  <dcterms:modified xsi:type="dcterms:W3CDTF">2022-03-02T10:25:00Z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0x0101005A6B4DFBB98AA74393C8E38544C164A6</vt:lpwstr>
  </property>
</Properties>
</file>